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E1DA0" w14:textId="77777777" w:rsidR="00FE565C" w:rsidRPr="00117F0A" w:rsidRDefault="00FE565C" w:rsidP="00FE565C">
      <w:pPr>
        <w:pStyle w:val="Heading1"/>
      </w:pPr>
    </w:p>
    <w:p w14:paraId="20835BFE" w14:textId="77777777" w:rsidR="00FE565C" w:rsidRPr="000C1412" w:rsidRDefault="00FE565C" w:rsidP="00FE565C">
      <w:pPr>
        <w:pStyle w:val="PlainText"/>
        <w:jc w:val="center"/>
        <w:rPr>
          <w:rFonts w:ascii="Calibri" w:hAnsi="Calibri" w:cs="Calibri"/>
          <w:b/>
          <w:sz w:val="36"/>
          <w:szCs w:val="36"/>
          <w:u w:val="single"/>
          <w:lang w:val="en-US"/>
        </w:rPr>
      </w:pPr>
      <w:r w:rsidRPr="000C1412">
        <w:rPr>
          <w:rFonts w:ascii="Calibri" w:hAnsi="Calibri" w:cs="Calibri"/>
          <w:b/>
          <w:sz w:val="36"/>
          <w:szCs w:val="36"/>
          <w:u w:val="single"/>
          <w:lang w:val="en-US"/>
        </w:rPr>
        <w:t>SAARUS INNO</w:t>
      </w:r>
      <w:bookmarkStart w:id="0" w:name="_GoBack"/>
      <w:bookmarkEnd w:id="0"/>
      <w:r w:rsidRPr="000C1412">
        <w:rPr>
          <w:rFonts w:ascii="Calibri" w:hAnsi="Calibri" w:cs="Calibri"/>
          <w:b/>
          <w:sz w:val="36"/>
          <w:szCs w:val="36"/>
          <w:u w:val="single"/>
          <w:lang w:val="en-US"/>
        </w:rPr>
        <w:t>VATIONS PVT LTD</w:t>
      </w:r>
    </w:p>
    <w:p w14:paraId="6A6CE315" w14:textId="77777777" w:rsidR="00FE565C" w:rsidRPr="000C1412" w:rsidRDefault="00FE565C" w:rsidP="00FE565C">
      <w:pPr>
        <w:autoSpaceDE w:val="0"/>
        <w:autoSpaceDN w:val="0"/>
        <w:jc w:val="center"/>
        <w:rPr>
          <w:rFonts w:ascii="Calibri" w:hAnsi="Calibri" w:cs="Calibri"/>
          <w:b/>
          <w:sz w:val="20"/>
          <w:szCs w:val="20"/>
        </w:rPr>
      </w:pPr>
      <w:r w:rsidRPr="000C1412">
        <w:rPr>
          <w:rFonts w:ascii="Calibri" w:eastAsia="Times New Roman" w:hAnsi="Calibri" w:cs="Calibri"/>
          <w:b/>
          <w:sz w:val="20"/>
          <w:szCs w:val="20"/>
          <w:lang w:val="en-IN"/>
        </w:rPr>
        <w:t xml:space="preserve">PLOT NO. 194-197, VASNA-IYAVA, NR. L&amp;T TOLL TAX BOOTH SANAND-VIRAMGAM HIGHWAY, AHMEDABAD- 382 170 GUJARAT, INDIA </w:t>
      </w:r>
    </w:p>
    <w:p w14:paraId="6E50853A" w14:textId="77777777" w:rsidR="00FE565C" w:rsidRPr="000C1412" w:rsidRDefault="00FE565C" w:rsidP="00FE565C">
      <w:pPr>
        <w:autoSpaceDE w:val="0"/>
        <w:autoSpaceDN w:val="0"/>
        <w:adjustRightInd w:val="0"/>
        <w:jc w:val="center"/>
        <w:rPr>
          <w:rFonts w:ascii="Calibri" w:hAnsi="Calibri" w:cs="Calibri"/>
          <w:b/>
          <w:sz w:val="22"/>
          <w:szCs w:val="22"/>
        </w:rPr>
      </w:pPr>
      <w:r w:rsidRPr="000C1412">
        <w:rPr>
          <w:rFonts w:ascii="Calibri" w:hAnsi="Calibri" w:cs="Calibri"/>
          <w:b/>
          <w:sz w:val="22"/>
          <w:szCs w:val="22"/>
        </w:rPr>
        <w:t>E-Business Dot Com Pvt. Ltd. is an authorized e- commerce service provider for “SAARUS INNOVATIONS PVT LTD, SANAND.” (Seller) to obtain rates online through</w:t>
      </w:r>
    </w:p>
    <w:p w14:paraId="2213F1CA" w14:textId="77777777" w:rsidR="00FE565C" w:rsidRPr="000C1412" w:rsidRDefault="00FE565C" w:rsidP="00FE565C">
      <w:pPr>
        <w:pStyle w:val="PlainText"/>
        <w:jc w:val="center"/>
        <w:rPr>
          <w:rFonts w:ascii="Calibri" w:hAnsi="Calibri" w:cs="Calibri"/>
          <w:lang w:val="en-US"/>
        </w:rPr>
      </w:pPr>
    </w:p>
    <w:p w14:paraId="722FA5A0" w14:textId="77777777" w:rsidR="00FE565C" w:rsidRPr="000C1412" w:rsidRDefault="006105A3" w:rsidP="00FE565C">
      <w:pPr>
        <w:pStyle w:val="PlainText"/>
        <w:jc w:val="center"/>
        <w:rPr>
          <w:rFonts w:ascii="Calibri" w:hAnsi="Calibri" w:cs="Calibri"/>
        </w:rPr>
      </w:pPr>
      <w:hyperlink r:id="rId8" w:history="1">
        <w:r w:rsidR="00FE565C" w:rsidRPr="000C1412">
          <w:rPr>
            <w:rStyle w:val="Hyperlink"/>
            <w:rFonts w:ascii="Calibri" w:hAnsi="Calibri" w:cs="Calibri"/>
            <w:b/>
            <w:sz w:val="22"/>
            <w:szCs w:val="22"/>
          </w:rPr>
          <w:t>WWW.STEELEZ.BIZ</w:t>
        </w:r>
      </w:hyperlink>
    </w:p>
    <w:p w14:paraId="28F1E3C3" w14:textId="77777777" w:rsidR="00FE565C" w:rsidRPr="000C1412" w:rsidRDefault="00FE565C" w:rsidP="00FE565C">
      <w:pPr>
        <w:pStyle w:val="PlainText"/>
        <w:jc w:val="center"/>
        <w:rPr>
          <w:rFonts w:ascii="Calibri" w:hAnsi="Calibri" w:cs="Calibri"/>
          <w:b/>
          <w:sz w:val="22"/>
          <w:szCs w:val="22"/>
        </w:rPr>
      </w:pPr>
    </w:p>
    <w:tbl>
      <w:tblPr>
        <w:tblW w:w="4837" w:type="pct"/>
        <w:tblInd w:w="-72" w:type="dxa"/>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Look w:val="0000" w:firstRow="0" w:lastRow="0" w:firstColumn="0" w:lastColumn="0" w:noHBand="0" w:noVBand="0"/>
      </w:tblPr>
      <w:tblGrid>
        <w:gridCol w:w="2118"/>
        <w:gridCol w:w="8568"/>
      </w:tblGrid>
      <w:tr w:rsidR="00FE565C" w:rsidRPr="000C1412" w14:paraId="186DA38C" w14:textId="77777777" w:rsidTr="0067180F">
        <w:trPr>
          <w:trHeight w:val="300"/>
        </w:trPr>
        <w:tc>
          <w:tcPr>
            <w:tcW w:w="991" w:type="pct"/>
            <w:vMerge w:val="restart"/>
            <w:vAlign w:val="center"/>
          </w:tcPr>
          <w:p w14:paraId="62BB7466"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bCs/>
                <w:color w:val="000000"/>
                <w:sz w:val="20"/>
                <w:szCs w:val="20"/>
              </w:rPr>
              <w:t>SELLER  NAME</w:t>
            </w:r>
          </w:p>
        </w:tc>
        <w:tc>
          <w:tcPr>
            <w:tcW w:w="4009" w:type="pct"/>
            <w:vAlign w:val="center"/>
          </w:tcPr>
          <w:p w14:paraId="4C6D4E9C"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sz w:val="22"/>
                <w:szCs w:val="22"/>
              </w:rPr>
              <w:t>SAARUS INNOVATIONS PVT LTD</w:t>
            </w:r>
          </w:p>
        </w:tc>
      </w:tr>
      <w:tr w:rsidR="00FE565C" w:rsidRPr="000C1412" w14:paraId="6EE7F9A9" w14:textId="77777777" w:rsidTr="0067180F">
        <w:trPr>
          <w:trHeight w:val="300"/>
        </w:trPr>
        <w:tc>
          <w:tcPr>
            <w:tcW w:w="991" w:type="pct"/>
            <w:vMerge/>
            <w:vAlign w:val="center"/>
          </w:tcPr>
          <w:p w14:paraId="4127E26A" w14:textId="77777777" w:rsidR="00FE565C" w:rsidRPr="000C1412" w:rsidRDefault="00FE565C" w:rsidP="0067180F">
            <w:pPr>
              <w:rPr>
                <w:rFonts w:ascii="Calibri" w:hAnsi="Calibri" w:cs="Calibri"/>
                <w:b/>
                <w:bCs/>
                <w:color w:val="000000"/>
                <w:sz w:val="20"/>
                <w:szCs w:val="20"/>
              </w:rPr>
            </w:pPr>
          </w:p>
        </w:tc>
        <w:tc>
          <w:tcPr>
            <w:tcW w:w="4009" w:type="pct"/>
            <w:vAlign w:val="center"/>
          </w:tcPr>
          <w:p w14:paraId="3225CAF5" w14:textId="77777777" w:rsidR="00FE565C" w:rsidRPr="000C1412" w:rsidRDefault="00FE565C" w:rsidP="0067180F">
            <w:pPr>
              <w:autoSpaceDE w:val="0"/>
              <w:autoSpaceDN w:val="0"/>
              <w:rPr>
                <w:rFonts w:ascii="Calibri" w:hAnsi="Calibri" w:cs="Calibri"/>
                <w:color w:val="000000"/>
                <w:sz w:val="20"/>
                <w:szCs w:val="20"/>
              </w:rPr>
            </w:pPr>
            <w:r w:rsidRPr="000C1412">
              <w:rPr>
                <w:rFonts w:ascii="Calibri" w:hAnsi="Calibri" w:cs="Calibri"/>
                <w:color w:val="000000"/>
                <w:sz w:val="20"/>
                <w:szCs w:val="20"/>
              </w:rPr>
              <w:t xml:space="preserve">PLOT NO. 194-197, VASNA-IYAVA, NR. L&amp;T TOLL TAX BOOTH SANAND-VIRAMGAM HIGHWAY, AHMEDABAD- 382 170 GUJARAT, INDIA </w:t>
            </w:r>
          </w:p>
        </w:tc>
      </w:tr>
      <w:tr w:rsidR="00FE565C" w:rsidRPr="000C1412" w14:paraId="426B5498" w14:textId="77777777" w:rsidTr="0067180F">
        <w:trPr>
          <w:trHeight w:hRule="exact" w:val="300"/>
        </w:trPr>
        <w:tc>
          <w:tcPr>
            <w:tcW w:w="5000" w:type="pct"/>
            <w:gridSpan w:val="2"/>
            <w:vAlign w:val="center"/>
          </w:tcPr>
          <w:p w14:paraId="5461AE5F" w14:textId="77777777" w:rsidR="00FE565C" w:rsidRPr="000C1412" w:rsidRDefault="00FE565C" w:rsidP="0067180F">
            <w:pPr>
              <w:rPr>
                <w:rFonts w:ascii="Calibri" w:hAnsi="Calibri" w:cs="Calibri"/>
                <w:color w:val="000000"/>
                <w:sz w:val="20"/>
                <w:szCs w:val="20"/>
              </w:rPr>
            </w:pPr>
          </w:p>
        </w:tc>
      </w:tr>
      <w:tr w:rsidR="00FE565C" w:rsidRPr="000C1412" w14:paraId="06E47FAB" w14:textId="77777777" w:rsidTr="0067180F">
        <w:trPr>
          <w:trHeight w:val="300"/>
        </w:trPr>
        <w:tc>
          <w:tcPr>
            <w:tcW w:w="991" w:type="pct"/>
            <w:vMerge w:val="restart"/>
            <w:vAlign w:val="center"/>
          </w:tcPr>
          <w:p w14:paraId="2A991C25"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bCs/>
                <w:color w:val="000000"/>
                <w:sz w:val="20"/>
                <w:szCs w:val="20"/>
              </w:rPr>
              <w:t>AUCTION TO BE CONDUCTED  BY</w:t>
            </w:r>
          </w:p>
        </w:tc>
        <w:tc>
          <w:tcPr>
            <w:tcW w:w="4009" w:type="pct"/>
            <w:vAlign w:val="center"/>
          </w:tcPr>
          <w:p w14:paraId="4ED97183"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bCs/>
                <w:color w:val="000000"/>
                <w:sz w:val="20"/>
                <w:szCs w:val="20"/>
              </w:rPr>
              <w:t>E-BUSINESS DOT COM PVT LTD</w:t>
            </w:r>
          </w:p>
        </w:tc>
      </w:tr>
      <w:tr w:rsidR="00FE565C" w:rsidRPr="000C1412" w14:paraId="1C032E07" w14:textId="77777777" w:rsidTr="0067180F">
        <w:trPr>
          <w:trHeight w:val="300"/>
        </w:trPr>
        <w:tc>
          <w:tcPr>
            <w:tcW w:w="991" w:type="pct"/>
            <w:vMerge/>
            <w:vAlign w:val="center"/>
          </w:tcPr>
          <w:p w14:paraId="070264C5" w14:textId="77777777" w:rsidR="00FE565C" w:rsidRPr="000C1412" w:rsidRDefault="00FE565C" w:rsidP="0067180F">
            <w:pPr>
              <w:rPr>
                <w:rFonts w:ascii="Calibri" w:hAnsi="Calibri" w:cs="Calibri"/>
                <w:b/>
                <w:bCs/>
                <w:color w:val="000000"/>
                <w:sz w:val="20"/>
                <w:szCs w:val="20"/>
              </w:rPr>
            </w:pPr>
          </w:p>
        </w:tc>
        <w:tc>
          <w:tcPr>
            <w:tcW w:w="4009" w:type="pct"/>
            <w:vAlign w:val="center"/>
          </w:tcPr>
          <w:p w14:paraId="01E07C0A" w14:textId="77777777" w:rsidR="00FE565C" w:rsidRPr="000C1412" w:rsidRDefault="00FE565C" w:rsidP="0067180F">
            <w:pPr>
              <w:rPr>
                <w:rFonts w:ascii="Calibri" w:hAnsi="Calibri" w:cs="Calibri"/>
                <w:color w:val="000000"/>
                <w:sz w:val="20"/>
                <w:szCs w:val="20"/>
              </w:rPr>
            </w:pPr>
            <w:r w:rsidRPr="000C1412">
              <w:rPr>
                <w:rFonts w:ascii="Calibri" w:hAnsi="Calibri" w:cs="Calibri"/>
                <w:color w:val="000000"/>
                <w:sz w:val="20"/>
                <w:szCs w:val="20"/>
              </w:rPr>
              <w:t>201 ROYAL ESTATE BUILDING, 9/2 SOUTH TUKOGANJ, INDORE,452001</w:t>
            </w:r>
          </w:p>
        </w:tc>
      </w:tr>
      <w:tr w:rsidR="00FE565C" w:rsidRPr="000C1412" w14:paraId="531A6136" w14:textId="77777777" w:rsidTr="0067180F">
        <w:trPr>
          <w:trHeight w:val="300"/>
        </w:trPr>
        <w:tc>
          <w:tcPr>
            <w:tcW w:w="991" w:type="pct"/>
            <w:vMerge/>
            <w:vAlign w:val="center"/>
          </w:tcPr>
          <w:p w14:paraId="41098455" w14:textId="77777777" w:rsidR="00FE565C" w:rsidRPr="000C1412" w:rsidRDefault="00FE565C" w:rsidP="0067180F">
            <w:pPr>
              <w:rPr>
                <w:rFonts w:ascii="Calibri" w:hAnsi="Calibri" w:cs="Calibri"/>
                <w:b/>
                <w:bCs/>
                <w:color w:val="000000"/>
                <w:sz w:val="20"/>
                <w:szCs w:val="20"/>
              </w:rPr>
            </w:pPr>
          </w:p>
        </w:tc>
        <w:tc>
          <w:tcPr>
            <w:tcW w:w="4009" w:type="pct"/>
            <w:vAlign w:val="center"/>
          </w:tcPr>
          <w:p w14:paraId="25268DCB" w14:textId="77777777" w:rsidR="00FE565C" w:rsidRPr="000C1412" w:rsidRDefault="00FE565C" w:rsidP="0067180F">
            <w:pPr>
              <w:rPr>
                <w:rFonts w:ascii="Calibri" w:hAnsi="Calibri" w:cs="Calibri"/>
                <w:color w:val="000000"/>
                <w:sz w:val="20"/>
                <w:szCs w:val="20"/>
              </w:rPr>
            </w:pPr>
            <w:r w:rsidRPr="000C1412">
              <w:rPr>
                <w:rFonts w:ascii="Calibri" w:hAnsi="Calibri" w:cs="Calibri"/>
                <w:color w:val="000000"/>
                <w:sz w:val="20"/>
                <w:szCs w:val="20"/>
              </w:rPr>
              <w:t>MADHYA PRADESH.</w:t>
            </w:r>
          </w:p>
        </w:tc>
      </w:tr>
      <w:tr w:rsidR="00FE565C" w:rsidRPr="000C1412" w14:paraId="795E150B" w14:textId="77777777" w:rsidTr="0067180F">
        <w:trPr>
          <w:trHeight w:val="300"/>
        </w:trPr>
        <w:tc>
          <w:tcPr>
            <w:tcW w:w="991" w:type="pct"/>
            <w:vMerge/>
            <w:vAlign w:val="center"/>
          </w:tcPr>
          <w:p w14:paraId="361044DC" w14:textId="77777777" w:rsidR="00FE565C" w:rsidRPr="000C1412" w:rsidRDefault="00FE565C" w:rsidP="0067180F">
            <w:pPr>
              <w:rPr>
                <w:rFonts w:ascii="Calibri" w:hAnsi="Calibri" w:cs="Calibri"/>
                <w:b/>
                <w:bCs/>
                <w:color w:val="000000"/>
                <w:sz w:val="20"/>
                <w:szCs w:val="20"/>
              </w:rPr>
            </w:pPr>
          </w:p>
        </w:tc>
        <w:tc>
          <w:tcPr>
            <w:tcW w:w="4009" w:type="pct"/>
            <w:vAlign w:val="center"/>
          </w:tcPr>
          <w:p w14:paraId="292E8982" w14:textId="2143077D" w:rsidR="00FE565C" w:rsidRPr="000C1412" w:rsidRDefault="00C725DF" w:rsidP="0067180F">
            <w:pPr>
              <w:rPr>
                <w:rFonts w:ascii="Calibri" w:hAnsi="Calibri" w:cs="Calibri"/>
                <w:color w:val="000000"/>
                <w:sz w:val="20"/>
                <w:szCs w:val="20"/>
              </w:rPr>
            </w:pPr>
            <w:r>
              <w:rPr>
                <w:rFonts w:ascii="Calibri" w:hAnsi="Calibri" w:cs="Calibri"/>
                <w:color w:val="000000"/>
                <w:sz w:val="20"/>
                <w:szCs w:val="20"/>
              </w:rPr>
              <w:t>PH:-0731-4715407/425</w:t>
            </w:r>
          </w:p>
        </w:tc>
      </w:tr>
      <w:tr w:rsidR="00FE565C" w:rsidRPr="000C1412" w14:paraId="277279BF" w14:textId="77777777" w:rsidTr="0067180F">
        <w:trPr>
          <w:trHeight w:val="300"/>
        </w:trPr>
        <w:tc>
          <w:tcPr>
            <w:tcW w:w="991" w:type="pct"/>
            <w:vMerge/>
            <w:vAlign w:val="center"/>
          </w:tcPr>
          <w:p w14:paraId="295A3884" w14:textId="77777777" w:rsidR="00FE565C" w:rsidRPr="000C1412" w:rsidRDefault="00FE565C" w:rsidP="0067180F">
            <w:pPr>
              <w:rPr>
                <w:rFonts w:ascii="Calibri" w:hAnsi="Calibri" w:cs="Calibri"/>
                <w:b/>
                <w:bCs/>
                <w:color w:val="000000"/>
                <w:sz w:val="20"/>
                <w:szCs w:val="20"/>
              </w:rPr>
            </w:pPr>
          </w:p>
        </w:tc>
        <w:tc>
          <w:tcPr>
            <w:tcW w:w="4009" w:type="pct"/>
            <w:vAlign w:val="center"/>
          </w:tcPr>
          <w:p w14:paraId="0536DAA0" w14:textId="5369DF79" w:rsidR="00FE565C" w:rsidRPr="000C1412" w:rsidRDefault="00FE565C" w:rsidP="0067180F">
            <w:pPr>
              <w:rPr>
                <w:rFonts w:ascii="Calibri" w:hAnsi="Calibri" w:cs="Calibri"/>
                <w:color w:val="000000"/>
                <w:sz w:val="20"/>
                <w:szCs w:val="20"/>
              </w:rPr>
            </w:pPr>
            <w:r w:rsidRPr="000C1412">
              <w:rPr>
                <w:rFonts w:ascii="Calibri" w:hAnsi="Calibri" w:cs="Calibri"/>
                <w:color w:val="000000"/>
                <w:sz w:val="20"/>
                <w:szCs w:val="20"/>
              </w:rPr>
              <w:t xml:space="preserve">MR. </w:t>
            </w:r>
            <w:r w:rsidR="00C725DF">
              <w:rPr>
                <w:rFonts w:ascii="Calibri" w:hAnsi="Calibri" w:cs="Calibri"/>
                <w:color w:val="000000"/>
                <w:sz w:val="20"/>
                <w:szCs w:val="20"/>
              </w:rPr>
              <w:t>YOGESH MUNDHRA</w:t>
            </w:r>
            <w:r w:rsidRPr="000C1412">
              <w:rPr>
                <w:rFonts w:ascii="Calibri" w:hAnsi="Calibri" w:cs="Calibri"/>
                <w:color w:val="000000"/>
                <w:sz w:val="20"/>
                <w:szCs w:val="20"/>
              </w:rPr>
              <w:t xml:space="preserve">    -   </w:t>
            </w:r>
            <w:r w:rsidR="00C725DF">
              <w:rPr>
                <w:rFonts w:ascii="Calibri" w:hAnsi="Calibri" w:cs="Calibri"/>
                <w:color w:val="000000"/>
                <w:sz w:val="20"/>
                <w:szCs w:val="20"/>
              </w:rPr>
              <w:t>9316331026</w:t>
            </w:r>
          </w:p>
          <w:p w14:paraId="246DE838" w14:textId="77777777" w:rsidR="00FE565C" w:rsidRPr="000C1412" w:rsidRDefault="00FE565C" w:rsidP="0067180F">
            <w:pPr>
              <w:rPr>
                <w:rFonts w:ascii="Calibri" w:hAnsi="Calibri" w:cs="Calibri"/>
                <w:color w:val="000000"/>
                <w:sz w:val="20"/>
                <w:szCs w:val="20"/>
              </w:rPr>
            </w:pPr>
            <w:r w:rsidRPr="000C1412">
              <w:rPr>
                <w:rFonts w:ascii="Calibri" w:hAnsi="Calibri" w:cs="Calibri"/>
                <w:color w:val="000000"/>
                <w:sz w:val="20"/>
                <w:szCs w:val="20"/>
              </w:rPr>
              <w:t>MR. ARUN PATEL           -  9109970952</w:t>
            </w:r>
          </w:p>
        </w:tc>
      </w:tr>
      <w:tr w:rsidR="00FE565C" w:rsidRPr="000C1412" w14:paraId="3D7F90EF" w14:textId="77777777" w:rsidTr="0067180F">
        <w:trPr>
          <w:trHeight w:val="300"/>
        </w:trPr>
        <w:tc>
          <w:tcPr>
            <w:tcW w:w="991" w:type="pct"/>
            <w:vMerge/>
            <w:vAlign w:val="center"/>
          </w:tcPr>
          <w:p w14:paraId="6DB56036" w14:textId="77777777" w:rsidR="00FE565C" w:rsidRPr="000C1412" w:rsidRDefault="00FE565C" w:rsidP="0067180F">
            <w:pPr>
              <w:rPr>
                <w:rFonts w:ascii="Calibri" w:hAnsi="Calibri" w:cs="Calibri"/>
                <w:b/>
                <w:bCs/>
                <w:color w:val="000000"/>
                <w:sz w:val="20"/>
                <w:szCs w:val="20"/>
              </w:rPr>
            </w:pPr>
          </w:p>
        </w:tc>
        <w:tc>
          <w:tcPr>
            <w:tcW w:w="4009" w:type="pct"/>
            <w:vAlign w:val="center"/>
          </w:tcPr>
          <w:p w14:paraId="6238F0ED" w14:textId="77777777" w:rsidR="00FE565C" w:rsidRPr="000C1412" w:rsidRDefault="00FE565C" w:rsidP="0067180F">
            <w:pPr>
              <w:rPr>
                <w:rFonts w:ascii="Calibri" w:hAnsi="Calibri" w:cs="Calibri"/>
                <w:color w:val="000000"/>
                <w:sz w:val="20"/>
                <w:szCs w:val="20"/>
              </w:rPr>
            </w:pPr>
            <w:r w:rsidRPr="000C1412">
              <w:rPr>
                <w:rFonts w:ascii="Calibri" w:hAnsi="Calibri" w:cs="Calibri"/>
                <w:color w:val="000000"/>
                <w:sz w:val="20"/>
                <w:szCs w:val="20"/>
              </w:rPr>
              <w:t>PORTAL :WWW.STEELEZ.BIZ</w:t>
            </w:r>
          </w:p>
        </w:tc>
      </w:tr>
      <w:tr w:rsidR="00FE565C" w:rsidRPr="000C1412" w14:paraId="1BD5B9F1" w14:textId="77777777" w:rsidTr="0067180F">
        <w:trPr>
          <w:trHeight w:hRule="exact" w:val="300"/>
        </w:trPr>
        <w:tc>
          <w:tcPr>
            <w:tcW w:w="5000" w:type="pct"/>
            <w:gridSpan w:val="2"/>
            <w:vAlign w:val="center"/>
          </w:tcPr>
          <w:p w14:paraId="61E7FCAF" w14:textId="77777777" w:rsidR="00FE565C" w:rsidRPr="000C1412" w:rsidRDefault="00FE565C" w:rsidP="0067180F">
            <w:pPr>
              <w:rPr>
                <w:rFonts w:ascii="Calibri" w:hAnsi="Calibri" w:cs="Calibri"/>
                <w:color w:val="000000"/>
                <w:sz w:val="20"/>
                <w:szCs w:val="20"/>
              </w:rPr>
            </w:pPr>
          </w:p>
        </w:tc>
      </w:tr>
      <w:tr w:rsidR="00FE565C" w:rsidRPr="000C1412" w14:paraId="31C91087" w14:textId="77777777" w:rsidTr="0067180F">
        <w:trPr>
          <w:trHeight w:val="300"/>
        </w:trPr>
        <w:tc>
          <w:tcPr>
            <w:tcW w:w="991" w:type="pct"/>
            <w:vMerge w:val="restart"/>
            <w:vAlign w:val="center"/>
          </w:tcPr>
          <w:p w14:paraId="714B0965"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bCs/>
                <w:color w:val="000000"/>
                <w:sz w:val="20"/>
                <w:szCs w:val="20"/>
              </w:rPr>
              <w:t>DATE &amp; TIME OF AUCTION</w:t>
            </w:r>
          </w:p>
        </w:tc>
        <w:tc>
          <w:tcPr>
            <w:tcW w:w="4009" w:type="pct"/>
            <w:vAlign w:val="center"/>
          </w:tcPr>
          <w:p w14:paraId="66B46665" w14:textId="2CCAFBB4" w:rsidR="00FE565C" w:rsidRPr="000C1412" w:rsidRDefault="00FE565C" w:rsidP="0067180F">
            <w:pPr>
              <w:rPr>
                <w:rFonts w:ascii="Calibri" w:hAnsi="Calibri" w:cs="Calibri"/>
                <w:b/>
                <w:bCs/>
                <w:color w:val="000000"/>
                <w:sz w:val="20"/>
                <w:szCs w:val="20"/>
              </w:rPr>
            </w:pPr>
            <w:r w:rsidRPr="000C1412">
              <w:rPr>
                <w:rFonts w:ascii="Calibri" w:hAnsi="Calibri" w:cs="Calibri"/>
                <w:b/>
                <w:color w:val="000000"/>
                <w:sz w:val="20"/>
                <w:szCs w:val="20"/>
              </w:rPr>
              <w:t xml:space="preserve">DATE  </w:t>
            </w:r>
            <w:r w:rsidR="00C725DF">
              <w:rPr>
                <w:rFonts w:ascii="Calibri" w:hAnsi="Calibri" w:cs="Calibri"/>
                <w:b/>
                <w:color w:val="000000"/>
                <w:sz w:val="20"/>
                <w:szCs w:val="20"/>
              </w:rPr>
              <w:t>20TH</w:t>
            </w:r>
            <w:r w:rsidR="00C725DF" w:rsidRPr="000C1412">
              <w:rPr>
                <w:rFonts w:ascii="Calibri" w:hAnsi="Calibri" w:cs="Calibri"/>
                <w:b/>
                <w:color w:val="000000"/>
                <w:sz w:val="20"/>
                <w:szCs w:val="20"/>
              </w:rPr>
              <w:t xml:space="preserve"> </w:t>
            </w:r>
            <w:r w:rsidR="00C725DF">
              <w:rPr>
                <w:rFonts w:ascii="Calibri" w:hAnsi="Calibri" w:cs="Calibri"/>
                <w:b/>
                <w:color w:val="000000"/>
                <w:sz w:val="20"/>
                <w:szCs w:val="20"/>
              </w:rPr>
              <w:t>MAR</w:t>
            </w:r>
            <w:r w:rsidR="00C725DF" w:rsidRPr="000C1412">
              <w:rPr>
                <w:rFonts w:ascii="Calibri" w:hAnsi="Calibri" w:cs="Calibri"/>
                <w:b/>
                <w:color w:val="000000"/>
                <w:sz w:val="20"/>
                <w:szCs w:val="20"/>
              </w:rPr>
              <w:t xml:space="preserve"> 2</w:t>
            </w:r>
            <w:r w:rsidR="00C725DF">
              <w:rPr>
                <w:rFonts w:ascii="Calibri" w:hAnsi="Calibri" w:cs="Calibri"/>
                <w:b/>
                <w:color w:val="000000"/>
                <w:sz w:val="20"/>
                <w:szCs w:val="20"/>
              </w:rPr>
              <w:t>3</w:t>
            </w:r>
          </w:p>
        </w:tc>
      </w:tr>
      <w:tr w:rsidR="00FE565C" w:rsidRPr="000C1412" w14:paraId="0FF5ED41" w14:textId="77777777" w:rsidTr="0067180F">
        <w:trPr>
          <w:trHeight w:val="300"/>
        </w:trPr>
        <w:tc>
          <w:tcPr>
            <w:tcW w:w="991" w:type="pct"/>
            <w:vMerge/>
            <w:vAlign w:val="center"/>
          </w:tcPr>
          <w:p w14:paraId="098BCABC" w14:textId="77777777" w:rsidR="00FE565C" w:rsidRPr="000C1412" w:rsidRDefault="00FE565C" w:rsidP="0067180F">
            <w:pPr>
              <w:rPr>
                <w:rFonts w:ascii="Calibri" w:hAnsi="Calibri" w:cs="Calibri"/>
                <w:b/>
                <w:bCs/>
                <w:color w:val="000000"/>
                <w:sz w:val="20"/>
                <w:szCs w:val="20"/>
              </w:rPr>
            </w:pPr>
          </w:p>
        </w:tc>
        <w:tc>
          <w:tcPr>
            <w:tcW w:w="4009" w:type="pct"/>
            <w:vAlign w:val="center"/>
          </w:tcPr>
          <w:p w14:paraId="52ED50E8" w14:textId="77777777" w:rsidR="00FE565C" w:rsidRPr="000C1412" w:rsidRDefault="00FE565C" w:rsidP="0067180F">
            <w:pPr>
              <w:rPr>
                <w:rFonts w:ascii="Calibri" w:hAnsi="Calibri" w:cs="Calibri"/>
                <w:color w:val="000000"/>
                <w:sz w:val="20"/>
                <w:szCs w:val="20"/>
              </w:rPr>
            </w:pPr>
            <w:r w:rsidRPr="000C1412">
              <w:rPr>
                <w:rFonts w:ascii="Calibri" w:hAnsi="Calibri" w:cs="Calibri"/>
                <w:color w:val="000000"/>
                <w:sz w:val="20"/>
                <w:szCs w:val="20"/>
              </w:rPr>
              <w:t xml:space="preserve">OPENING TIME 02:00PM &amp; CLOSING TIME 03:00PM (WITH THE GAP OF 2 MINUTES BETWEEN EVERY LOT, FOR DETAILS PLS CHECK WEBSITE) </w:t>
            </w:r>
          </w:p>
          <w:p w14:paraId="7545C07A" w14:textId="77777777" w:rsidR="00FE565C" w:rsidRPr="000C1412" w:rsidRDefault="00FE565C" w:rsidP="0067180F">
            <w:pPr>
              <w:rPr>
                <w:rFonts w:ascii="Calibri" w:hAnsi="Calibri" w:cs="Calibri"/>
                <w:b/>
                <w:color w:val="000000"/>
                <w:sz w:val="20"/>
                <w:szCs w:val="20"/>
              </w:rPr>
            </w:pPr>
            <w:r w:rsidRPr="000C1412">
              <w:rPr>
                <w:rFonts w:ascii="Calibri" w:hAnsi="Calibri" w:cs="Calibri"/>
                <w:b/>
                <w:color w:val="000000"/>
                <w:sz w:val="20"/>
                <w:szCs w:val="20"/>
              </w:rPr>
              <w:t>(AUTO EXTENSION AS APPLICABLE)</w:t>
            </w:r>
          </w:p>
        </w:tc>
      </w:tr>
      <w:tr w:rsidR="00FE565C" w:rsidRPr="000C1412" w14:paraId="68DA764D" w14:textId="77777777" w:rsidTr="0067180F">
        <w:trPr>
          <w:trHeight w:val="300"/>
        </w:trPr>
        <w:tc>
          <w:tcPr>
            <w:tcW w:w="991" w:type="pct"/>
            <w:vMerge/>
            <w:vAlign w:val="center"/>
          </w:tcPr>
          <w:p w14:paraId="689B7D80" w14:textId="77777777" w:rsidR="00FE565C" w:rsidRPr="000C1412" w:rsidRDefault="00FE565C" w:rsidP="0067180F">
            <w:pPr>
              <w:rPr>
                <w:rFonts w:ascii="Calibri" w:hAnsi="Calibri" w:cs="Calibri"/>
                <w:b/>
                <w:bCs/>
                <w:color w:val="000000"/>
                <w:sz w:val="20"/>
                <w:szCs w:val="20"/>
              </w:rPr>
            </w:pPr>
          </w:p>
        </w:tc>
        <w:tc>
          <w:tcPr>
            <w:tcW w:w="4009" w:type="pct"/>
            <w:vAlign w:val="center"/>
          </w:tcPr>
          <w:p w14:paraId="302A7BC1" w14:textId="77777777" w:rsidR="00FE565C" w:rsidRPr="000C1412" w:rsidRDefault="00FE565C" w:rsidP="0067180F">
            <w:pPr>
              <w:rPr>
                <w:rFonts w:ascii="Calibri" w:hAnsi="Calibri" w:cs="Calibri"/>
                <w:color w:val="000000"/>
                <w:sz w:val="20"/>
                <w:szCs w:val="20"/>
              </w:rPr>
            </w:pPr>
            <w:r w:rsidRPr="000C1412">
              <w:rPr>
                <w:rFonts w:ascii="Calibri" w:hAnsi="Calibri" w:cs="Calibri"/>
                <w:color w:val="000000"/>
                <w:sz w:val="20"/>
                <w:szCs w:val="20"/>
              </w:rPr>
              <w:t xml:space="preserve">AUCTION WEBSITE : </w:t>
            </w:r>
            <w:hyperlink r:id="rId9" w:history="1">
              <w:r w:rsidRPr="000C1412">
                <w:rPr>
                  <w:rStyle w:val="Hyperlink"/>
                  <w:rFonts w:ascii="Calibri" w:hAnsi="Calibri" w:cs="Calibri"/>
                  <w:sz w:val="20"/>
                  <w:szCs w:val="20"/>
                </w:rPr>
                <w:t>WWW.STEELEZ.BIZ</w:t>
              </w:r>
            </w:hyperlink>
          </w:p>
        </w:tc>
      </w:tr>
      <w:tr w:rsidR="00FE565C" w:rsidRPr="000C1412" w14:paraId="38B1F67C" w14:textId="77777777" w:rsidTr="0067180F">
        <w:trPr>
          <w:trHeight w:val="300"/>
        </w:trPr>
        <w:tc>
          <w:tcPr>
            <w:tcW w:w="5000" w:type="pct"/>
            <w:gridSpan w:val="2"/>
            <w:vAlign w:val="center"/>
          </w:tcPr>
          <w:p w14:paraId="1FF943FD" w14:textId="77777777" w:rsidR="00FE565C" w:rsidRPr="000C1412" w:rsidRDefault="00FE565C" w:rsidP="0067180F">
            <w:pPr>
              <w:rPr>
                <w:rFonts w:ascii="Calibri" w:hAnsi="Calibri" w:cs="Calibri"/>
                <w:color w:val="000000"/>
                <w:sz w:val="20"/>
                <w:szCs w:val="20"/>
              </w:rPr>
            </w:pPr>
          </w:p>
        </w:tc>
      </w:tr>
      <w:tr w:rsidR="00FE565C" w:rsidRPr="000C1412" w14:paraId="66861F36" w14:textId="77777777" w:rsidTr="0067180F">
        <w:trPr>
          <w:trHeight w:val="780"/>
        </w:trPr>
        <w:tc>
          <w:tcPr>
            <w:tcW w:w="991" w:type="pct"/>
            <w:vAlign w:val="center"/>
          </w:tcPr>
          <w:p w14:paraId="1E49C805"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bCs/>
                <w:color w:val="000000"/>
                <w:sz w:val="20"/>
                <w:szCs w:val="20"/>
              </w:rPr>
              <w:t>SPECIAL INSTRUCTIONS</w:t>
            </w:r>
          </w:p>
        </w:tc>
        <w:tc>
          <w:tcPr>
            <w:tcW w:w="4009" w:type="pct"/>
            <w:vAlign w:val="center"/>
          </w:tcPr>
          <w:p w14:paraId="0F8B1A8C" w14:textId="77777777" w:rsidR="00FE565C" w:rsidRPr="000C1412" w:rsidRDefault="00FE565C" w:rsidP="0067180F">
            <w:pPr>
              <w:rPr>
                <w:rFonts w:ascii="Calibri" w:hAnsi="Calibri" w:cs="Calibri"/>
                <w:color w:val="000000"/>
                <w:sz w:val="20"/>
                <w:szCs w:val="20"/>
              </w:rPr>
            </w:pPr>
            <w:r w:rsidRPr="000C1412">
              <w:rPr>
                <w:rFonts w:ascii="Calibri" w:hAnsi="Calibri" w:cs="Calibri"/>
                <w:color w:val="000000"/>
                <w:sz w:val="20"/>
                <w:szCs w:val="20"/>
              </w:rPr>
              <w:t>BIDDING IN THE LAST MINUTES AND SECONDS SHOULD BE AVOIDED IN THE BIDDERS OWN INTEREST NEITHER THE SERVICE PROVIDER NOR SELLER WILL BE RESPONSIBLE FOR ANY LAPSES /FAILURE ON THE PART OF THE BIDDER, IN SUCH CASES. IF THE SESSION GETS EXPIRED AND ACCOUNT GETS LOGGED OUT, BIDDER NEEDS TO RE-LOGIN HIS/HER ACCOUNT.</w:t>
            </w:r>
          </w:p>
        </w:tc>
      </w:tr>
    </w:tbl>
    <w:p w14:paraId="426836DB" w14:textId="77777777" w:rsidR="00FE565C" w:rsidRPr="000C1412" w:rsidRDefault="00FE565C" w:rsidP="00FE565C">
      <w:pPr>
        <w:jc w:val="center"/>
        <w:rPr>
          <w:rFonts w:ascii="Calibri" w:hAnsi="Calibri" w:cs="Calibri"/>
          <w:b/>
          <w:color w:val="7030A0"/>
          <w:sz w:val="22"/>
          <w:szCs w:val="22"/>
        </w:rPr>
      </w:pPr>
    </w:p>
    <w:p w14:paraId="330D3A0A" w14:textId="77777777" w:rsidR="00FE565C" w:rsidRPr="000C1412" w:rsidRDefault="00FE565C" w:rsidP="00FE565C">
      <w:pPr>
        <w:autoSpaceDE w:val="0"/>
        <w:autoSpaceDN w:val="0"/>
        <w:adjustRightInd w:val="0"/>
        <w:jc w:val="center"/>
        <w:rPr>
          <w:rFonts w:ascii="Calibri" w:hAnsi="Calibri" w:cs="Calibri"/>
          <w:b/>
          <w:bCs/>
          <w:u w:val="single"/>
        </w:rPr>
      </w:pPr>
      <w:r w:rsidRPr="000C1412">
        <w:rPr>
          <w:rFonts w:ascii="Calibri" w:hAnsi="Calibri" w:cs="Calibri"/>
          <w:b/>
          <w:bCs/>
          <w:u w:val="single"/>
        </w:rPr>
        <w:t>SCHEDULE OF PROGRAM</w:t>
      </w:r>
    </w:p>
    <w:tbl>
      <w:tblPr>
        <w:tblpPr w:leftFromText="180" w:rightFromText="180" w:vertAnchor="text" w:horzAnchor="page" w:tblpX="722" w:tblpY="204"/>
        <w:tblW w:w="4856" w:type="pct"/>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Look w:val="0000" w:firstRow="0" w:lastRow="0" w:firstColumn="0" w:lastColumn="0" w:noHBand="0" w:noVBand="0"/>
      </w:tblPr>
      <w:tblGrid>
        <w:gridCol w:w="2178"/>
        <w:gridCol w:w="8550"/>
      </w:tblGrid>
      <w:tr w:rsidR="00FE565C" w:rsidRPr="000C1412" w14:paraId="59BD2106" w14:textId="77777777" w:rsidTr="0067180F">
        <w:trPr>
          <w:trHeight w:val="403"/>
        </w:trPr>
        <w:tc>
          <w:tcPr>
            <w:tcW w:w="1015" w:type="pct"/>
            <w:vAlign w:val="center"/>
          </w:tcPr>
          <w:p w14:paraId="1D785A3E"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bCs/>
                <w:color w:val="000000"/>
                <w:sz w:val="20"/>
                <w:szCs w:val="20"/>
              </w:rPr>
              <w:t>INSPECTION OF MATERIAL</w:t>
            </w:r>
          </w:p>
        </w:tc>
        <w:tc>
          <w:tcPr>
            <w:tcW w:w="3985" w:type="pct"/>
            <w:vAlign w:val="center"/>
          </w:tcPr>
          <w:p w14:paraId="2D2AB060" w14:textId="552BE9B3" w:rsidR="00FE565C" w:rsidRPr="000C1412" w:rsidRDefault="00FE565C" w:rsidP="0067180F">
            <w:pPr>
              <w:rPr>
                <w:rFonts w:ascii="Calibri" w:hAnsi="Calibri" w:cs="Calibri"/>
                <w:b/>
                <w:color w:val="000000"/>
                <w:sz w:val="20"/>
                <w:szCs w:val="20"/>
              </w:rPr>
            </w:pPr>
            <w:r w:rsidRPr="000C1412">
              <w:rPr>
                <w:rFonts w:ascii="Calibri" w:hAnsi="Calibri" w:cs="Calibri"/>
                <w:b/>
                <w:color w:val="000000"/>
                <w:sz w:val="20"/>
                <w:szCs w:val="20"/>
              </w:rPr>
              <w:t xml:space="preserve">TILL </w:t>
            </w:r>
            <w:r w:rsidR="00C725DF">
              <w:rPr>
                <w:rFonts w:ascii="Calibri" w:hAnsi="Calibri" w:cs="Calibri"/>
                <w:b/>
                <w:color w:val="000000"/>
                <w:sz w:val="20"/>
                <w:szCs w:val="20"/>
              </w:rPr>
              <w:t>18</w:t>
            </w:r>
            <w:r w:rsidR="008F256E">
              <w:rPr>
                <w:rFonts w:ascii="Calibri" w:hAnsi="Calibri" w:cs="Calibri"/>
                <w:b/>
                <w:color w:val="000000"/>
                <w:sz w:val="20"/>
                <w:szCs w:val="20"/>
              </w:rPr>
              <w:t>th</w:t>
            </w:r>
            <w:r w:rsidRPr="000C1412">
              <w:rPr>
                <w:rFonts w:ascii="Calibri" w:hAnsi="Calibri" w:cs="Calibri"/>
                <w:b/>
                <w:color w:val="000000"/>
                <w:sz w:val="20"/>
                <w:szCs w:val="20"/>
              </w:rPr>
              <w:t xml:space="preserve"> </w:t>
            </w:r>
            <w:r w:rsidR="00085654">
              <w:rPr>
                <w:rFonts w:ascii="Calibri" w:hAnsi="Calibri" w:cs="Calibri"/>
                <w:b/>
                <w:color w:val="000000"/>
                <w:sz w:val="20"/>
                <w:szCs w:val="20"/>
              </w:rPr>
              <w:t>MAR</w:t>
            </w:r>
            <w:r w:rsidR="00CD75E7">
              <w:rPr>
                <w:rFonts w:ascii="Calibri" w:hAnsi="Calibri" w:cs="Calibri"/>
                <w:b/>
                <w:color w:val="000000"/>
                <w:sz w:val="20"/>
                <w:szCs w:val="20"/>
              </w:rPr>
              <w:t xml:space="preserve"> </w:t>
            </w:r>
            <w:r w:rsidRPr="000C1412">
              <w:rPr>
                <w:rFonts w:ascii="Calibri" w:hAnsi="Calibri" w:cs="Calibri"/>
                <w:b/>
                <w:color w:val="000000"/>
                <w:sz w:val="20"/>
                <w:szCs w:val="20"/>
              </w:rPr>
              <w:t>2</w:t>
            </w:r>
            <w:r w:rsidR="00346338">
              <w:rPr>
                <w:rFonts w:ascii="Calibri" w:hAnsi="Calibri" w:cs="Calibri"/>
                <w:b/>
                <w:color w:val="000000"/>
                <w:sz w:val="20"/>
                <w:szCs w:val="20"/>
              </w:rPr>
              <w:t>3</w:t>
            </w:r>
          </w:p>
        </w:tc>
      </w:tr>
      <w:tr w:rsidR="00FE565C" w:rsidRPr="000C1412" w14:paraId="32003C9D" w14:textId="77777777" w:rsidTr="0067180F">
        <w:trPr>
          <w:trHeight w:val="255"/>
        </w:trPr>
        <w:tc>
          <w:tcPr>
            <w:tcW w:w="5000" w:type="pct"/>
            <w:gridSpan w:val="2"/>
            <w:vAlign w:val="center"/>
          </w:tcPr>
          <w:p w14:paraId="47A8CE54" w14:textId="77777777" w:rsidR="00FE565C" w:rsidRPr="000C1412" w:rsidRDefault="00FE565C" w:rsidP="0067180F">
            <w:pPr>
              <w:rPr>
                <w:rFonts w:ascii="Calibri" w:hAnsi="Calibri" w:cs="Calibri"/>
                <w:b/>
                <w:bCs/>
                <w:color w:val="000000"/>
                <w:sz w:val="20"/>
                <w:szCs w:val="20"/>
              </w:rPr>
            </w:pPr>
          </w:p>
        </w:tc>
      </w:tr>
      <w:tr w:rsidR="00FE565C" w:rsidRPr="000C1412" w14:paraId="1B65F905" w14:textId="77777777" w:rsidTr="0067180F">
        <w:trPr>
          <w:trHeight w:val="255"/>
        </w:trPr>
        <w:tc>
          <w:tcPr>
            <w:tcW w:w="1015" w:type="pct"/>
            <w:vMerge w:val="restart"/>
            <w:vAlign w:val="center"/>
          </w:tcPr>
          <w:p w14:paraId="4E22338B"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bCs/>
                <w:color w:val="000000"/>
                <w:sz w:val="20"/>
                <w:szCs w:val="20"/>
              </w:rPr>
              <w:t>FOR INSPECTION</w:t>
            </w:r>
          </w:p>
        </w:tc>
        <w:tc>
          <w:tcPr>
            <w:tcW w:w="3985" w:type="pct"/>
            <w:vAlign w:val="center"/>
          </w:tcPr>
          <w:p w14:paraId="1120338A" w14:textId="77777777" w:rsidR="00FE565C" w:rsidRPr="000C1412" w:rsidRDefault="00FE565C" w:rsidP="0067180F">
            <w:pPr>
              <w:tabs>
                <w:tab w:val="left" w:pos="-720"/>
                <w:tab w:val="left" w:pos="0"/>
                <w:tab w:val="left" w:pos="720"/>
                <w:tab w:val="left" w:pos="1440"/>
                <w:tab w:val="left" w:pos="2160"/>
                <w:tab w:val="left" w:pos="2880"/>
                <w:tab w:val="left" w:pos="3600"/>
                <w:tab w:val="left" w:pos="4320"/>
              </w:tabs>
              <w:autoSpaceDE w:val="0"/>
              <w:autoSpaceDN w:val="0"/>
              <w:adjustRightInd w:val="0"/>
              <w:rPr>
                <w:rFonts w:ascii="Calibri" w:hAnsi="Calibri" w:cs="Calibri"/>
                <w:b/>
                <w:sz w:val="22"/>
                <w:szCs w:val="22"/>
              </w:rPr>
            </w:pPr>
            <w:r w:rsidRPr="000C1412">
              <w:rPr>
                <w:rFonts w:ascii="Calibri" w:hAnsi="Calibri" w:cs="Calibri"/>
                <w:b/>
                <w:sz w:val="22"/>
                <w:szCs w:val="22"/>
              </w:rPr>
              <w:t>SAARUS INNOVATIONS PVT LTD</w:t>
            </w:r>
          </w:p>
        </w:tc>
      </w:tr>
      <w:tr w:rsidR="00FE565C" w:rsidRPr="000C1412" w14:paraId="57C1430D" w14:textId="77777777" w:rsidTr="0067180F">
        <w:trPr>
          <w:trHeight w:val="255"/>
        </w:trPr>
        <w:tc>
          <w:tcPr>
            <w:tcW w:w="1015" w:type="pct"/>
            <w:vMerge/>
            <w:vAlign w:val="center"/>
          </w:tcPr>
          <w:p w14:paraId="320EFE06" w14:textId="77777777" w:rsidR="00FE565C" w:rsidRPr="000C1412" w:rsidRDefault="00FE565C" w:rsidP="0067180F">
            <w:pPr>
              <w:rPr>
                <w:rFonts w:ascii="Calibri" w:hAnsi="Calibri" w:cs="Calibri"/>
                <w:b/>
                <w:bCs/>
                <w:color w:val="000000"/>
                <w:sz w:val="20"/>
                <w:szCs w:val="20"/>
              </w:rPr>
            </w:pPr>
          </w:p>
        </w:tc>
        <w:tc>
          <w:tcPr>
            <w:tcW w:w="3985" w:type="pct"/>
            <w:vAlign w:val="center"/>
          </w:tcPr>
          <w:p w14:paraId="0433F16B" w14:textId="77777777" w:rsidR="00FE565C" w:rsidRPr="000C1412" w:rsidRDefault="00FE565C" w:rsidP="0067180F">
            <w:pPr>
              <w:pStyle w:val="PlainText"/>
              <w:rPr>
                <w:rFonts w:ascii="Calibri" w:hAnsi="Calibri" w:cs="Calibri"/>
                <w:lang w:val="en-US" w:eastAsia="en-US"/>
              </w:rPr>
            </w:pPr>
            <w:r w:rsidRPr="000C1412">
              <w:rPr>
                <w:rFonts w:ascii="Calibri" w:hAnsi="Calibri" w:cs="Calibri"/>
                <w:color w:val="000000"/>
              </w:rPr>
              <w:t>PLOT NO. 194-197, VASNA-IYAVA</w:t>
            </w:r>
          </w:p>
        </w:tc>
      </w:tr>
      <w:tr w:rsidR="00FE565C" w:rsidRPr="000C1412" w14:paraId="1991E14F" w14:textId="77777777" w:rsidTr="0067180F">
        <w:trPr>
          <w:trHeight w:val="255"/>
        </w:trPr>
        <w:tc>
          <w:tcPr>
            <w:tcW w:w="1015" w:type="pct"/>
            <w:vMerge/>
            <w:vAlign w:val="center"/>
          </w:tcPr>
          <w:p w14:paraId="2C3637DE" w14:textId="77777777" w:rsidR="00FE565C" w:rsidRPr="000C1412" w:rsidRDefault="00FE565C" w:rsidP="0067180F">
            <w:pPr>
              <w:rPr>
                <w:rFonts w:ascii="Calibri" w:hAnsi="Calibri" w:cs="Calibri"/>
                <w:b/>
                <w:bCs/>
                <w:color w:val="000000"/>
                <w:sz w:val="20"/>
                <w:szCs w:val="20"/>
              </w:rPr>
            </w:pPr>
          </w:p>
        </w:tc>
        <w:tc>
          <w:tcPr>
            <w:tcW w:w="3985" w:type="pct"/>
            <w:vAlign w:val="center"/>
          </w:tcPr>
          <w:p w14:paraId="370A19F0" w14:textId="77777777" w:rsidR="00FE565C" w:rsidRPr="000C1412" w:rsidRDefault="00FE565C" w:rsidP="0067180F">
            <w:pPr>
              <w:tabs>
                <w:tab w:val="left" w:pos="-720"/>
                <w:tab w:val="left" w:pos="0"/>
                <w:tab w:val="left" w:pos="720"/>
                <w:tab w:val="left" w:pos="1440"/>
                <w:tab w:val="left" w:pos="2160"/>
                <w:tab w:val="left" w:pos="2880"/>
                <w:tab w:val="left" w:pos="3600"/>
                <w:tab w:val="left" w:pos="4320"/>
              </w:tabs>
              <w:autoSpaceDE w:val="0"/>
              <w:autoSpaceDN w:val="0"/>
              <w:adjustRightInd w:val="0"/>
              <w:rPr>
                <w:rFonts w:ascii="Calibri" w:hAnsi="Calibri" w:cs="Calibri"/>
                <w:color w:val="000000"/>
                <w:sz w:val="20"/>
                <w:szCs w:val="20"/>
              </w:rPr>
            </w:pPr>
            <w:r w:rsidRPr="000C1412">
              <w:rPr>
                <w:rFonts w:ascii="Calibri" w:hAnsi="Calibri" w:cs="Calibri"/>
                <w:color w:val="000000"/>
                <w:sz w:val="20"/>
                <w:szCs w:val="20"/>
              </w:rPr>
              <w:t>NR. L&amp;T TOLL TAX BOOTH SANAND-VIRAMGAM HIGHWAY</w:t>
            </w:r>
          </w:p>
        </w:tc>
      </w:tr>
      <w:tr w:rsidR="00FE565C" w:rsidRPr="000C1412" w14:paraId="6DB974F6" w14:textId="77777777" w:rsidTr="0067180F">
        <w:trPr>
          <w:trHeight w:val="255"/>
        </w:trPr>
        <w:tc>
          <w:tcPr>
            <w:tcW w:w="1015" w:type="pct"/>
            <w:vMerge/>
            <w:vAlign w:val="center"/>
          </w:tcPr>
          <w:p w14:paraId="0C7D545E" w14:textId="77777777" w:rsidR="00FE565C" w:rsidRPr="000C1412" w:rsidRDefault="00FE565C" w:rsidP="0067180F">
            <w:pPr>
              <w:rPr>
                <w:rFonts w:ascii="Calibri" w:hAnsi="Calibri" w:cs="Calibri"/>
                <w:b/>
                <w:bCs/>
                <w:color w:val="000000"/>
                <w:sz w:val="20"/>
                <w:szCs w:val="20"/>
              </w:rPr>
            </w:pPr>
          </w:p>
        </w:tc>
        <w:tc>
          <w:tcPr>
            <w:tcW w:w="3985" w:type="pct"/>
            <w:vAlign w:val="center"/>
          </w:tcPr>
          <w:p w14:paraId="3F1A4442" w14:textId="77777777" w:rsidR="00FE565C" w:rsidRPr="000C1412" w:rsidRDefault="00FE565C" w:rsidP="0067180F">
            <w:pPr>
              <w:tabs>
                <w:tab w:val="left" w:pos="-720"/>
                <w:tab w:val="left" w:pos="0"/>
                <w:tab w:val="left" w:pos="720"/>
                <w:tab w:val="left" w:pos="1440"/>
                <w:tab w:val="left" w:pos="2160"/>
                <w:tab w:val="left" w:pos="2880"/>
                <w:tab w:val="left" w:pos="3600"/>
                <w:tab w:val="left" w:pos="4320"/>
              </w:tabs>
              <w:autoSpaceDE w:val="0"/>
              <w:autoSpaceDN w:val="0"/>
              <w:adjustRightInd w:val="0"/>
              <w:rPr>
                <w:rFonts w:ascii="Calibri" w:hAnsi="Calibri" w:cs="Calibri"/>
                <w:color w:val="000000"/>
                <w:sz w:val="20"/>
                <w:szCs w:val="20"/>
              </w:rPr>
            </w:pPr>
            <w:r w:rsidRPr="000C1412">
              <w:rPr>
                <w:rFonts w:ascii="Calibri" w:hAnsi="Calibri" w:cs="Calibri"/>
                <w:color w:val="000000"/>
                <w:sz w:val="20"/>
                <w:szCs w:val="20"/>
              </w:rPr>
              <w:t>AHMEDABAD- 382 170 GUJARAT, INDIA</w:t>
            </w:r>
          </w:p>
        </w:tc>
      </w:tr>
      <w:tr w:rsidR="00FE565C" w:rsidRPr="000C1412" w14:paraId="7CF29660" w14:textId="77777777" w:rsidTr="0067180F">
        <w:trPr>
          <w:trHeight w:val="255"/>
        </w:trPr>
        <w:tc>
          <w:tcPr>
            <w:tcW w:w="5000" w:type="pct"/>
            <w:gridSpan w:val="2"/>
            <w:vAlign w:val="center"/>
          </w:tcPr>
          <w:p w14:paraId="7EC8EB2A" w14:textId="77777777" w:rsidR="00FE565C" w:rsidRPr="000C1412" w:rsidRDefault="00FE565C" w:rsidP="0067180F">
            <w:pPr>
              <w:rPr>
                <w:rFonts w:ascii="Calibri" w:hAnsi="Calibri" w:cs="Calibri"/>
                <w:b/>
                <w:bCs/>
                <w:color w:val="000000"/>
                <w:sz w:val="20"/>
                <w:szCs w:val="20"/>
              </w:rPr>
            </w:pPr>
          </w:p>
        </w:tc>
      </w:tr>
      <w:tr w:rsidR="00FE565C" w:rsidRPr="000C1412" w14:paraId="5DBE1353" w14:textId="77777777" w:rsidTr="0067180F">
        <w:trPr>
          <w:trHeight w:val="255"/>
        </w:trPr>
        <w:tc>
          <w:tcPr>
            <w:tcW w:w="1015" w:type="pct"/>
            <w:vAlign w:val="center"/>
          </w:tcPr>
          <w:p w14:paraId="017FE547"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bCs/>
                <w:color w:val="000000"/>
                <w:sz w:val="20"/>
                <w:szCs w:val="20"/>
              </w:rPr>
              <w:t>EMD DETAILS</w:t>
            </w:r>
          </w:p>
        </w:tc>
        <w:tc>
          <w:tcPr>
            <w:tcW w:w="3985" w:type="pct"/>
            <w:vAlign w:val="center"/>
          </w:tcPr>
          <w:p w14:paraId="228B86C6" w14:textId="5748BB80" w:rsidR="00FE565C" w:rsidRPr="000C1412" w:rsidRDefault="00A24C9A" w:rsidP="0067180F">
            <w:pPr>
              <w:spacing w:before="2" w:line="240" w:lineRule="exact"/>
              <w:rPr>
                <w:rFonts w:ascii="Calibri" w:hAnsi="Calibri" w:cs="Calibri"/>
                <w:bCs/>
                <w:color w:val="000000"/>
                <w:sz w:val="20"/>
                <w:szCs w:val="20"/>
              </w:rPr>
            </w:pPr>
            <w:r w:rsidRPr="000C1412">
              <w:rPr>
                <w:rFonts w:ascii="Calibri" w:hAnsi="Calibri" w:cs="Calibri"/>
                <w:b/>
                <w:color w:val="000000"/>
                <w:sz w:val="20"/>
                <w:szCs w:val="20"/>
              </w:rPr>
              <w:t>AS PER TABLE BELOW</w:t>
            </w:r>
            <w:r w:rsidR="006F4D14" w:rsidRPr="000C1412">
              <w:rPr>
                <w:rFonts w:ascii="Calibri" w:hAnsi="Calibri" w:cs="Calibri"/>
                <w:b/>
                <w:color w:val="000000"/>
                <w:sz w:val="20"/>
                <w:szCs w:val="20"/>
              </w:rPr>
              <w:t xml:space="preserve">. EMD TO BE PAID TO </w:t>
            </w:r>
            <w:r w:rsidR="00FE565C" w:rsidRPr="000C1412">
              <w:rPr>
                <w:rFonts w:ascii="Calibri" w:hAnsi="Calibri" w:cs="Calibri"/>
                <w:bCs/>
                <w:color w:val="000000"/>
                <w:sz w:val="20"/>
                <w:szCs w:val="20"/>
              </w:rPr>
              <w:t xml:space="preserve">EBUSINESS DOT COM PVT LTD, </w:t>
            </w:r>
            <w:r w:rsidR="00FE565C" w:rsidRPr="000C1412">
              <w:rPr>
                <w:rFonts w:ascii="Calibri" w:hAnsi="Calibri" w:cs="Calibri"/>
                <w:color w:val="000000"/>
                <w:sz w:val="20"/>
                <w:szCs w:val="20"/>
              </w:rPr>
              <w:t xml:space="preserve">HDFC BANK A/C NO. </w:t>
            </w:r>
            <w:r w:rsidR="00FE565C" w:rsidRPr="000C1412">
              <w:rPr>
                <w:rFonts w:ascii="Calibri" w:hAnsi="Calibri" w:cs="Calibri"/>
                <w:bCs/>
                <w:color w:val="000000"/>
                <w:sz w:val="20"/>
                <w:szCs w:val="20"/>
              </w:rPr>
              <w:t>00362560011912 , RTGS/NEFT IFSC CODE : HDFC0000036</w:t>
            </w:r>
          </w:p>
        </w:tc>
      </w:tr>
      <w:tr w:rsidR="00FE565C" w:rsidRPr="000C1412" w14:paraId="35DB6CCE" w14:textId="77777777" w:rsidTr="0067180F">
        <w:trPr>
          <w:trHeight w:val="255"/>
        </w:trPr>
        <w:tc>
          <w:tcPr>
            <w:tcW w:w="1015" w:type="pct"/>
            <w:vAlign w:val="center"/>
          </w:tcPr>
          <w:p w14:paraId="5FF841BC" w14:textId="77777777" w:rsidR="00FE565C" w:rsidRPr="000C1412" w:rsidRDefault="00FE565C" w:rsidP="0067180F">
            <w:pPr>
              <w:rPr>
                <w:rFonts w:ascii="Calibri" w:hAnsi="Calibri" w:cs="Calibri"/>
                <w:b/>
                <w:bCs/>
                <w:color w:val="000000"/>
                <w:sz w:val="20"/>
                <w:szCs w:val="20"/>
              </w:rPr>
            </w:pPr>
            <w:r w:rsidRPr="000C1412">
              <w:rPr>
                <w:rFonts w:ascii="Calibri" w:hAnsi="Calibri" w:cs="Calibri"/>
                <w:b/>
                <w:bCs/>
                <w:color w:val="000000"/>
                <w:sz w:val="20"/>
                <w:szCs w:val="20"/>
              </w:rPr>
              <w:t xml:space="preserve">SD AMOUNT  </w:t>
            </w:r>
          </w:p>
        </w:tc>
        <w:tc>
          <w:tcPr>
            <w:tcW w:w="3985" w:type="pct"/>
            <w:vAlign w:val="center"/>
          </w:tcPr>
          <w:p w14:paraId="51FEC514" w14:textId="77777777" w:rsidR="00FE565C" w:rsidRPr="000C1412" w:rsidRDefault="00FE565C" w:rsidP="0067180F">
            <w:pPr>
              <w:spacing w:before="2" w:line="240" w:lineRule="exact"/>
              <w:rPr>
                <w:rFonts w:ascii="Calibri" w:hAnsi="Calibri" w:cs="Calibri"/>
                <w:color w:val="000000"/>
                <w:sz w:val="20"/>
                <w:szCs w:val="20"/>
              </w:rPr>
            </w:pPr>
            <w:r w:rsidRPr="000C1412">
              <w:rPr>
                <w:rFonts w:ascii="Calibri" w:hAnsi="Calibri" w:cs="Calibri"/>
                <w:color w:val="000000"/>
                <w:sz w:val="20"/>
                <w:szCs w:val="20"/>
              </w:rPr>
              <w:t xml:space="preserve">SHOULD BE DEPOSITED WITHAFTER </w:t>
            </w:r>
            <w:proofErr w:type="gramStart"/>
            <w:r w:rsidRPr="000C1412">
              <w:rPr>
                <w:rFonts w:ascii="Calibri" w:hAnsi="Calibri" w:cs="Calibri"/>
                <w:color w:val="000000"/>
                <w:sz w:val="20"/>
                <w:szCs w:val="20"/>
              </w:rPr>
              <w:t>THE  CONFIRMATION</w:t>
            </w:r>
            <w:proofErr w:type="gramEnd"/>
            <w:r w:rsidRPr="000C1412">
              <w:rPr>
                <w:rFonts w:ascii="Calibri" w:hAnsi="Calibri" w:cs="Calibri"/>
                <w:color w:val="000000"/>
                <w:sz w:val="20"/>
                <w:szCs w:val="20"/>
              </w:rPr>
              <w:t xml:space="preserve"> OF THE LOT  ( 10 % OF THE TOTAL VALUE ) AND SAME CAN BE ADJUSTED IN LAST LIFTING.</w:t>
            </w:r>
          </w:p>
        </w:tc>
      </w:tr>
      <w:tr w:rsidR="00FE565C" w:rsidRPr="000C1412" w14:paraId="4F7CAF23" w14:textId="77777777" w:rsidTr="0067180F">
        <w:trPr>
          <w:trHeight w:val="235"/>
        </w:trPr>
        <w:tc>
          <w:tcPr>
            <w:tcW w:w="5000" w:type="pct"/>
            <w:gridSpan w:val="2"/>
            <w:vAlign w:val="center"/>
          </w:tcPr>
          <w:p w14:paraId="3DE9DAD3" w14:textId="77777777" w:rsidR="00FE565C" w:rsidRPr="000C1412" w:rsidRDefault="00FE565C" w:rsidP="0067180F">
            <w:pPr>
              <w:rPr>
                <w:rFonts w:ascii="Calibri" w:hAnsi="Calibri" w:cs="Calibri"/>
                <w:color w:val="000000"/>
                <w:sz w:val="20"/>
                <w:szCs w:val="20"/>
              </w:rPr>
            </w:pPr>
            <w:r w:rsidRPr="000C1412">
              <w:rPr>
                <w:rFonts w:ascii="Calibri" w:hAnsi="Calibri" w:cs="Calibri"/>
                <w:b/>
                <w:color w:val="000000"/>
                <w:sz w:val="20"/>
                <w:szCs w:val="20"/>
              </w:rPr>
              <w:t>IF ANY DEVIATION FOUND FROM H1 BIDDER OR FAILS TO HONOUR HIS BID THEN PARTICIPATING EMD &amp; SECURITY DEPOSIT AMOUNT WOULD BE FORFEITED.</w:t>
            </w:r>
          </w:p>
        </w:tc>
      </w:tr>
    </w:tbl>
    <w:p w14:paraId="7D57AD6C" w14:textId="77777777" w:rsidR="00FE565C" w:rsidRPr="000C1412" w:rsidRDefault="00FE565C" w:rsidP="00FE565C">
      <w:pPr>
        <w:pStyle w:val="PlainText"/>
        <w:jc w:val="both"/>
        <w:rPr>
          <w:rFonts w:ascii="Calibri" w:hAnsi="Calibri" w:cs="Calibri"/>
          <w:b/>
          <w:sz w:val="22"/>
          <w:szCs w:val="22"/>
          <w:lang w:val="en-US"/>
        </w:rPr>
      </w:pPr>
    </w:p>
    <w:p w14:paraId="27A51507" w14:textId="77777777" w:rsidR="00FE565C" w:rsidRPr="000C1412" w:rsidRDefault="00FE565C" w:rsidP="00FE565C">
      <w:pPr>
        <w:rPr>
          <w:rFonts w:ascii="Calibri" w:hAnsi="Calibri" w:cs="Calibri"/>
          <w:b/>
          <w:lang w:val="en-IN"/>
        </w:rPr>
      </w:pPr>
      <w:r w:rsidRPr="000C1412">
        <w:rPr>
          <w:rFonts w:ascii="Calibri" w:hAnsi="Calibri" w:cs="Calibri"/>
          <w:b/>
          <w:lang w:val="en-IN"/>
        </w:rPr>
        <w:t>NOTE: IF THE SESSION GETS EXPIRED AND ACCOUNT GETS LOGGED OUT, BIDDER NEEDS TO RE-LOGIN HIS/HER ACCOUNT.</w:t>
      </w:r>
    </w:p>
    <w:p w14:paraId="03246CB6" w14:textId="77777777" w:rsidR="00FE565C" w:rsidRPr="000C1412" w:rsidRDefault="00FE565C" w:rsidP="00FE565C">
      <w:pPr>
        <w:autoSpaceDE w:val="0"/>
        <w:autoSpaceDN w:val="0"/>
        <w:adjustRightInd w:val="0"/>
        <w:jc w:val="center"/>
        <w:rPr>
          <w:rFonts w:ascii="Calibri" w:hAnsi="Calibri" w:cs="Calibri"/>
          <w:b/>
          <w:bCs/>
          <w:szCs w:val="20"/>
          <w:u w:val="single"/>
        </w:rPr>
      </w:pPr>
    </w:p>
    <w:p w14:paraId="276B3A51" w14:textId="77777777" w:rsidR="00FE565C" w:rsidRPr="000C1412" w:rsidRDefault="00FE565C" w:rsidP="00FE565C">
      <w:pPr>
        <w:autoSpaceDE w:val="0"/>
        <w:autoSpaceDN w:val="0"/>
        <w:adjustRightInd w:val="0"/>
        <w:jc w:val="center"/>
        <w:rPr>
          <w:rFonts w:ascii="Calibri" w:hAnsi="Calibri" w:cs="Calibri"/>
          <w:b/>
          <w:bCs/>
          <w:szCs w:val="20"/>
          <w:u w:val="single"/>
        </w:rPr>
      </w:pPr>
    </w:p>
    <w:p w14:paraId="57A8F1BF" w14:textId="77777777" w:rsidR="00FE565C" w:rsidRPr="000C1412" w:rsidRDefault="00FE565C" w:rsidP="00FE565C">
      <w:pPr>
        <w:autoSpaceDE w:val="0"/>
        <w:autoSpaceDN w:val="0"/>
        <w:adjustRightInd w:val="0"/>
        <w:rPr>
          <w:rFonts w:ascii="Calibri" w:hAnsi="Calibri" w:cs="Calibri"/>
          <w:b/>
          <w:bCs/>
          <w:szCs w:val="20"/>
          <w:u w:val="single"/>
        </w:rPr>
      </w:pPr>
    </w:p>
    <w:p w14:paraId="2BF401C2" w14:textId="77777777" w:rsidR="00E40DA8" w:rsidRDefault="00E40DA8" w:rsidP="00FE565C">
      <w:pPr>
        <w:autoSpaceDE w:val="0"/>
        <w:autoSpaceDN w:val="0"/>
        <w:adjustRightInd w:val="0"/>
        <w:jc w:val="center"/>
        <w:rPr>
          <w:rFonts w:ascii="Calibri" w:hAnsi="Calibri" w:cs="Calibri"/>
          <w:b/>
          <w:bCs/>
          <w:szCs w:val="20"/>
          <w:u w:val="single"/>
        </w:rPr>
      </w:pPr>
    </w:p>
    <w:p w14:paraId="56CD1ABA" w14:textId="77777777" w:rsidR="00A37B7B" w:rsidRDefault="00A37B7B" w:rsidP="00FE565C">
      <w:pPr>
        <w:autoSpaceDE w:val="0"/>
        <w:autoSpaceDN w:val="0"/>
        <w:adjustRightInd w:val="0"/>
        <w:jc w:val="center"/>
        <w:rPr>
          <w:rFonts w:ascii="Calibri" w:hAnsi="Calibri" w:cs="Calibri"/>
          <w:b/>
          <w:bCs/>
          <w:szCs w:val="20"/>
          <w:u w:val="single"/>
        </w:rPr>
      </w:pPr>
    </w:p>
    <w:p w14:paraId="1071347A" w14:textId="4B7EB406" w:rsidR="00FE565C" w:rsidRDefault="00FE565C" w:rsidP="00FE565C">
      <w:pPr>
        <w:autoSpaceDE w:val="0"/>
        <w:autoSpaceDN w:val="0"/>
        <w:adjustRightInd w:val="0"/>
        <w:jc w:val="center"/>
        <w:rPr>
          <w:rFonts w:ascii="Calibri" w:hAnsi="Calibri" w:cs="Calibri"/>
          <w:b/>
          <w:bCs/>
          <w:szCs w:val="20"/>
          <w:u w:val="single"/>
        </w:rPr>
      </w:pPr>
      <w:r w:rsidRPr="000C1412">
        <w:rPr>
          <w:rFonts w:ascii="Calibri" w:hAnsi="Calibri" w:cs="Calibri"/>
          <w:b/>
          <w:bCs/>
          <w:szCs w:val="20"/>
          <w:u w:val="single"/>
        </w:rPr>
        <w:t>DETAILS</w:t>
      </w:r>
    </w:p>
    <w:p w14:paraId="33763633" w14:textId="590A1CD1" w:rsidR="00A37B7B" w:rsidRDefault="00A37B7B" w:rsidP="00FE565C">
      <w:pPr>
        <w:autoSpaceDE w:val="0"/>
        <w:autoSpaceDN w:val="0"/>
        <w:adjustRightInd w:val="0"/>
        <w:jc w:val="center"/>
        <w:rPr>
          <w:rFonts w:ascii="Calibri" w:hAnsi="Calibri" w:cs="Calibri"/>
          <w:b/>
          <w:bCs/>
          <w:szCs w:val="20"/>
          <w:u w:val="single"/>
        </w:rPr>
      </w:pPr>
    </w:p>
    <w:p w14:paraId="7400530B" w14:textId="77777777" w:rsidR="00A37B7B" w:rsidRPr="000C1412" w:rsidRDefault="00A37B7B" w:rsidP="00FE565C">
      <w:pPr>
        <w:autoSpaceDE w:val="0"/>
        <w:autoSpaceDN w:val="0"/>
        <w:adjustRightInd w:val="0"/>
        <w:jc w:val="center"/>
        <w:rPr>
          <w:rFonts w:ascii="Calibri" w:hAnsi="Calibri" w:cs="Calibri"/>
          <w:b/>
          <w:bCs/>
          <w:szCs w:val="20"/>
          <w:u w:val="single"/>
        </w:rPr>
      </w:pP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825"/>
        <w:gridCol w:w="1924"/>
        <w:gridCol w:w="1882"/>
        <w:gridCol w:w="928"/>
        <w:gridCol w:w="1042"/>
        <w:gridCol w:w="1968"/>
        <w:gridCol w:w="1433"/>
        <w:gridCol w:w="1044"/>
      </w:tblGrid>
      <w:tr w:rsidR="00170B0C" w:rsidRPr="000C1412" w14:paraId="240CF437" w14:textId="77777777" w:rsidTr="00C725DF">
        <w:trPr>
          <w:trHeight w:val="454"/>
        </w:trPr>
        <w:tc>
          <w:tcPr>
            <w:tcW w:w="345" w:type="pct"/>
            <w:shd w:val="clear" w:color="000000" w:fill="C5D9F1"/>
            <w:vAlign w:val="center"/>
            <w:hideMark/>
          </w:tcPr>
          <w:p w14:paraId="61F6D827" w14:textId="77777777" w:rsidR="00FE565C" w:rsidRPr="000C1412" w:rsidRDefault="00FE565C"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b/>
                <w:bCs/>
                <w:sz w:val="20"/>
                <w:szCs w:val="20"/>
                <w:lang w:val="en-IN" w:eastAsia="en-IN"/>
              </w:rPr>
              <w:t>Auc.ID</w:t>
            </w:r>
          </w:p>
        </w:tc>
        <w:tc>
          <w:tcPr>
            <w:tcW w:w="876" w:type="pct"/>
            <w:shd w:val="clear" w:color="000000" w:fill="C5D9F1"/>
            <w:vAlign w:val="center"/>
            <w:hideMark/>
          </w:tcPr>
          <w:p w14:paraId="55CF33F9" w14:textId="77777777" w:rsidR="00FE565C" w:rsidRPr="000C1412" w:rsidRDefault="00FE565C"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b/>
                <w:bCs/>
                <w:sz w:val="20"/>
                <w:szCs w:val="20"/>
                <w:lang w:val="en-IN" w:eastAsia="en-IN"/>
              </w:rPr>
              <w:t>Company</w:t>
            </w:r>
          </w:p>
        </w:tc>
        <w:tc>
          <w:tcPr>
            <w:tcW w:w="857" w:type="pct"/>
            <w:shd w:val="clear" w:color="000000" w:fill="C5D9F1"/>
            <w:vAlign w:val="center"/>
            <w:hideMark/>
          </w:tcPr>
          <w:p w14:paraId="0909AF34" w14:textId="77777777" w:rsidR="00FE565C" w:rsidRPr="000C1412" w:rsidRDefault="00FE565C"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b/>
                <w:bCs/>
                <w:sz w:val="20"/>
                <w:szCs w:val="20"/>
                <w:lang w:val="en-IN" w:eastAsia="en-IN"/>
              </w:rPr>
              <w:t>Product</w:t>
            </w:r>
          </w:p>
        </w:tc>
        <w:tc>
          <w:tcPr>
            <w:tcW w:w="420" w:type="pct"/>
            <w:shd w:val="clear" w:color="000000" w:fill="C5D9F1"/>
            <w:vAlign w:val="center"/>
            <w:hideMark/>
          </w:tcPr>
          <w:p w14:paraId="539305E7" w14:textId="77777777" w:rsidR="00FE565C" w:rsidRPr="000C1412" w:rsidRDefault="00FE565C"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b/>
                <w:bCs/>
                <w:sz w:val="20"/>
                <w:szCs w:val="20"/>
                <w:lang w:val="en-IN" w:eastAsia="en-IN"/>
              </w:rPr>
              <w:t>Material Location</w:t>
            </w:r>
          </w:p>
        </w:tc>
        <w:tc>
          <w:tcPr>
            <w:tcW w:w="472" w:type="pct"/>
            <w:shd w:val="clear" w:color="000000" w:fill="C5D9F1"/>
            <w:vAlign w:val="center"/>
            <w:hideMark/>
          </w:tcPr>
          <w:p w14:paraId="4A56489B" w14:textId="77777777" w:rsidR="00FE565C" w:rsidRPr="000C1412" w:rsidRDefault="00FE565C"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b/>
                <w:bCs/>
                <w:sz w:val="20"/>
                <w:szCs w:val="20"/>
                <w:lang w:val="en-IN" w:eastAsia="en-IN"/>
              </w:rPr>
              <w:t>Quantity</w:t>
            </w:r>
          </w:p>
        </w:tc>
        <w:tc>
          <w:tcPr>
            <w:tcW w:w="900" w:type="pct"/>
            <w:shd w:val="clear" w:color="000000" w:fill="C5D9F1"/>
            <w:vAlign w:val="center"/>
            <w:hideMark/>
          </w:tcPr>
          <w:p w14:paraId="6B2C4C68" w14:textId="77777777" w:rsidR="00FE565C" w:rsidRPr="000C1412" w:rsidRDefault="00FE565C"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b/>
                <w:bCs/>
                <w:sz w:val="20"/>
                <w:szCs w:val="20"/>
                <w:lang w:val="en-IN" w:eastAsia="en-IN"/>
              </w:rPr>
              <w:t>Material Lifting</w:t>
            </w:r>
          </w:p>
        </w:tc>
        <w:tc>
          <w:tcPr>
            <w:tcW w:w="653" w:type="pct"/>
            <w:shd w:val="clear" w:color="000000" w:fill="C5D9F1"/>
            <w:vAlign w:val="center"/>
            <w:hideMark/>
          </w:tcPr>
          <w:p w14:paraId="1D7C136A" w14:textId="77777777" w:rsidR="00FE565C" w:rsidRPr="000C1412" w:rsidRDefault="00FE565C"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b/>
                <w:bCs/>
                <w:sz w:val="20"/>
                <w:szCs w:val="20"/>
                <w:lang w:val="en-IN" w:eastAsia="en-IN"/>
              </w:rPr>
              <w:t>Validity</w:t>
            </w:r>
          </w:p>
        </w:tc>
        <w:tc>
          <w:tcPr>
            <w:tcW w:w="477" w:type="pct"/>
            <w:shd w:val="clear" w:color="000000" w:fill="C5D9F1"/>
            <w:vAlign w:val="center"/>
            <w:hideMark/>
          </w:tcPr>
          <w:p w14:paraId="3C01970F" w14:textId="77777777" w:rsidR="00FE565C" w:rsidRPr="000C1412" w:rsidRDefault="00FE565C"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b/>
                <w:bCs/>
                <w:sz w:val="20"/>
                <w:szCs w:val="20"/>
                <w:lang w:val="en-IN" w:eastAsia="en-IN"/>
              </w:rPr>
              <w:t>EMD</w:t>
            </w:r>
          </w:p>
        </w:tc>
      </w:tr>
      <w:tr w:rsidR="00D43A3F" w:rsidRPr="000C1412" w14:paraId="5556DA9C" w14:textId="77777777" w:rsidTr="00C725DF">
        <w:trPr>
          <w:trHeight w:val="949"/>
        </w:trPr>
        <w:tc>
          <w:tcPr>
            <w:tcW w:w="345" w:type="pct"/>
            <w:shd w:val="clear" w:color="000000" w:fill="FFFFFF"/>
            <w:vAlign w:val="center"/>
          </w:tcPr>
          <w:p w14:paraId="2001ACB0" w14:textId="3193A0A7" w:rsidR="00D43A3F" w:rsidRPr="000C1412" w:rsidRDefault="00B74292"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100204</w:t>
            </w:r>
          </w:p>
        </w:tc>
        <w:tc>
          <w:tcPr>
            <w:tcW w:w="876" w:type="pct"/>
            <w:shd w:val="clear" w:color="000000" w:fill="FFFFFF"/>
            <w:vAlign w:val="center"/>
            <w:hideMark/>
          </w:tcPr>
          <w:p w14:paraId="7B4A9315" w14:textId="49DA171C" w:rsidR="00D43A3F" w:rsidRPr="000C1412" w:rsidRDefault="00D43A3F" w:rsidP="00C725DF">
            <w:pPr>
              <w:jc w:val="center"/>
              <w:rPr>
                <w:rFonts w:ascii="Calibri" w:eastAsia="Times New Roman" w:hAnsi="Calibri" w:cs="Calibri"/>
                <w:sz w:val="20"/>
                <w:szCs w:val="20"/>
                <w:lang w:val="en-IN" w:eastAsia="en-IN"/>
              </w:rPr>
            </w:pPr>
            <w:r w:rsidRPr="000C1412">
              <w:rPr>
                <w:rFonts w:ascii="Calibri" w:eastAsia="Times New Roman" w:hAnsi="Calibri" w:cs="Calibri"/>
                <w:sz w:val="20"/>
                <w:szCs w:val="20"/>
                <w:lang w:val="en-IN" w:eastAsia="en-IN"/>
              </w:rPr>
              <w:t>Saarus Innovations Pvt Ltd Sanand</w:t>
            </w:r>
          </w:p>
        </w:tc>
        <w:tc>
          <w:tcPr>
            <w:tcW w:w="857" w:type="pct"/>
            <w:shd w:val="clear" w:color="000000" w:fill="FFFFFF"/>
            <w:vAlign w:val="center"/>
            <w:hideMark/>
          </w:tcPr>
          <w:p w14:paraId="76F980D7" w14:textId="175234F7" w:rsidR="00D43A3F" w:rsidRPr="002A53E3" w:rsidRDefault="00C725DF"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S</w:t>
            </w:r>
            <w:r w:rsidR="00D43A3F" w:rsidRPr="002A53E3">
              <w:rPr>
                <w:rFonts w:ascii="Calibri" w:eastAsia="Times New Roman" w:hAnsi="Calibri" w:cs="Calibri"/>
                <w:sz w:val="20"/>
                <w:szCs w:val="20"/>
                <w:lang w:val="en-IN" w:eastAsia="en-IN"/>
              </w:rPr>
              <w:t>S 304L COIL(1mm) (packing list attached)</w:t>
            </w:r>
          </w:p>
        </w:tc>
        <w:tc>
          <w:tcPr>
            <w:tcW w:w="420" w:type="pct"/>
            <w:shd w:val="clear" w:color="000000" w:fill="FFFFFF"/>
            <w:vAlign w:val="center"/>
            <w:hideMark/>
          </w:tcPr>
          <w:p w14:paraId="5CD0ADD1" w14:textId="45BBEFD7" w:rsidR="00D43A3F" w:rsidRPr="000C1412" w:rsidRDefault="00D43A3F" w:rsidP="00C725DF">
            <w:pPr>
              <w:jc w:val="center"/>
              <w:rPr>
                <w:rFonts w:ascii="Calibri" w:eastAsia="Times New Roman" w:hAnsi="Calibri" w:cs="Calibri"/>
                <w:sz w:val="20"/>
                <w:szCs w:val="20"/>
                <w:lang w:val="en-IN" w:eastAsia="en-IN"/>
              </w:rPr>
            </w:pPr>
            <w:r w:rsidRPr="000C1412">
              <w:rPr>
                <w:rFonts w:ascii="Calibri" w:eastAsia="Times New Roman" w:hAnsi="Calibri" w:cs="Calibri"/>
                <w:sz w:val="20"/>
                <w:szCs w:val="20"/>
                <w:lang w:val="en-IN" w:eastAsia="en-IN"/>
              </w:rPr>
              <w:t>Sanand</w:t>
            </w:r>
          </w:p>
        </w:tc>
        <w:tc>
          <w:tcPr>
            <w:tcW w:w="472" w:type="pct"/>
            <w:shd w:val="clear" w:color="000000" w:fill="FFFFFF"/>
            <w:vAlign w:val="center"/>
            <w:hideMark/>
          </w:tcPr>
          <w:p w14:paraId="4CA9128D" w14:textId="30C69EDE" w:rsidR="00D43A3F" w:rsidRPr="000C1412" w:rsidRDefault="00D43A3F"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20</w:t>
            </w:r>
            <w:r w:rsidRPr="000C1412">
              <w:rPr>
                <w:rFonts w:ascii="Calibri" w:eastAsia="Times New Roman" w:hAnsi="Calibri" w:cs="Calibri"/>
                <w:sz w:val="20"/>
                <w:szCs w:val="20"/>
                <w:lang w:val="en-IN" w:eastAsia="en-IN"/>
              </w:rPr>
              <w:t>.</w:t>
            </w:r>
            <w:r>
              <w:rPr>
                <w:rFonts w:ascii="Calibri" w:eastAsia="Times New Roman" w:hAnsi="Calibri" w:cs="Calibri"/>
                <w:sz w:val="20"/>
                <w:szCs w:val="20"/>
                <w:lang w:val="en-IN" w:eastAsia="en-IN"/>
              </w:rPr>
              <w:t>492</w:t>
            </w:r>
            <w:r w:rsidRPr="000C1412">
              <w:rPr>
                <w:rFonts w:ascii="Calibri" w:eastAsia="Times New Roman" w:hAnsi="Calibri" w:cs="Calibri"/>
                <w:sz w:val="20"/>
                <w:szCs w:val="20"/>
                <w:lang w:val="en-IN" w:eastAsia="en-IN"/>
              </w:rPr>
              <w:t>MT</w:t>
            </w:r>
          </w:p>
        </w:tc>
        <w:tc>
          <w:tcPr>
            <w:tcW w:w="900" w:type="pct"/>
            <w:shd w:val="clear" w:color="000000" w:fill="FFFFFF"/>
            <w:vAlign w:val="center"/>
            <w:hideMark/>
          </w:tcPr>
          <w:p w14:paraId="0D398D15" w14:textId="108A6D13" w:rsidR="00D43A3F" w:rsidRPr="000C1412" w:rsidRDefault="00D43A3F" w:rsidP="00C725DF">
            <w:pPr>
              <w:jc w:val="center"/>
              <w:rPr>
                <w:rFonts w:ascii="Calibri" w:eastAsia="Times New Roman" w:hAnsi="Calibri" w:cs="Calibri"/>
                <w:sz w:val="20"/>
                <w:szCs w:val="20"/>
                <w:lang w:val="en-IN" w:eastAsia="en-IN"/>
              </w:rPr>
            </w:pPr>
            <w:r w:rsidRPr="00B747F2">
              <w:rPr>
                <w:rFonts w:ascii="Calibri" w:eastAsia="Times New Roman" w:hAnsi="Calibri" w:cs="Calibri"/>
                <w:sz w:val="20"/>
                <w:szCs w:val="20"/>
                <w:lang w:val="en-IN" w:eastAsia="en-IN"/>
              </w:rPr>
              <w:t>Ready Stock Immediate Payment and Lifting</w:t>
            </w:r>
          </w:p>
        </w:tc>
        <w:tc>
          <w:tcPr>
            <w:tcW w:w="653" w:type="pct"/>
            <w:shd w:val="clear" w:color="000000" w:fill="FFFFFF"/>
            <w:vAlign w:val="center"/>
            <w:hideMark/>
          </w:tcPr>
          <w:p w14:paraId="2B6E96E9" w14:textId="77777777" w:rsidR="00D43A3F" w:rsidRDefault="00D43A3F" w:rsidP="00C725DF">
            <w:pPr>
              <w:jc w:val="center"/>
              <w:rPr>
                <w:rFonts w:ascii="Calibri" w:eastAsia="Times New Roman" w:hAnsi="Calibri" w:cs="Calibri"/>
                <w:sz w:val="20"/>
                <w:szCs w:val="20"/>
                <w:lang w:val="en-IN" w:eastAsia="en-IN"/>
              </w:rPr>
            </w:pPr>
          </w:p>
          <w:p w14:paraId="73E61AA5" w14:textId="4CA0404F" w:rsidR="00D43A3F" w:rsidRPr="000C1412" w:rsidRDefault="00D43A3F"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5 Days</w:t>
            </w:r>
          </w:p>
        </w:tc>
        <w:tc>
          <w:tcPr>
            <w:tcW w:w="477" w:type="pct"/>
            <w:shd w:val="clear" w:color="auto" w:fill="FFFF00"/>
            <w:vAlign w:val="center"/>
            <w:hideMark/>
          </w:tcPr>
          <w:p w14:paraId="5D9918BC" w14:textId="59484D67" w:rsidR="00D43A3F" w:rsidRPr="000C1412" w:rsidRDefault="00D43A3F" w:rsidP="00C725DF">
            <w:pPr>
              <w:jc w:val="center"/>
              <w:rPr>
                <w:rFonts w:ascii="Calibri" w:eastAsia="Times New Roman" w:hAnsi="Calibri" w:cs="Calibri"/>
                <w:b/>
                <w:bCs/>
                <w:sz w:val="20"/>
                <w:szCs w:val="20"/>
                <w:lang w:val="en-IN" w:eastAsia="en-IN"/>
              </w:rPr>
            </w:pPr>
            <w:r>
              <w:rPr>
                <w:rFonts w:ascii="Calibri" w:eastAsia="Times New Roman" w:hAnsi="Calibri" w:cs="Calibri"/>
                <w:b/>
                <w:bCs/>
                <w:sz w:val="20"/>
                <w:szCs w:val="20"/>
                <w:lang w:val="en-IN" w:eastAsia="en-IN"/>
              </w:rPr>
              <w:t>75</w:t>
            </w:r>
            <w:r w:rsidRPr="000C1412">
              <w:rPr>
                <w:rFonts w:ascii="Calibri" w:eastAsia="Times New Roman" w:hAnsi="Calibri" w:cs="Calibri"/>
                <w:b/>
                <w:bCs/>
                <w:sz w:val="20"/>
                <w:szCs w:val="20"/>
                <w:lang w:val="en-IN" w:eastAsia="en-IN"/>
              </w:rPr>
              <w:t>000</w:t>
            </w:r>
          </w:p>
        </w:tc>
      </w:tr>
      <w:tr w:rsidR="002A53E3" w:rsidRPr="000C1412" w14:paraId="5EEBB122" w14:textId="77777777" w:rsidTr="00C725DF">
        <w:trPr>
          <w:trHeight w:val="949"/>
        </w:trPr>
        <w:tc>
          <w:tcPr>
            <w:tcW w:w="345" w:type="pct"/>
            <w:shd w:val="clear" w:color="000000" w:fill="FFFFFF"/>
            <w:vAlign w:val="center"/>
          </w:tcPr>
          <w:p w14:paraId="68E1E92E" w14:textId="1E916BA3" w:rsidR="002A53E3" w:rsidRPr="000C1412" w:rsidRDefault="00B74292"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100205</w:t>
            </w:r>
          </w:p>
        </w:tc>
        <w:tc>
          <w:tcPr>
            <w:tcW w:w="876" w:type="pct"/>
            <w:shd w:val="clear" w:color="000000" w:fill="FFFFFF"/>
            <w:vAlign w:val="center"/>
          </w:tcPr>
          <w:p w14:paraId="3DBB78D4" w14:textId="3FB90223" w:rsidR="002A53E3" w:rsidRPr="000C1412" w:rsidRDefault="002A53E3" w:rsidP="00C725DF">
            <w:pPr>
              <w:jc w:val="center"/>
              <w:rPr>
                <w:rFonts w:ascii="Calibri" w:eastAsia="Times New Roman" w:hAnsi="Calibri" w:cs="Calibri"/>
                <w:sz w:val="20"/>
                <w:szCs w:val="20"/>
                <w:lang w:val="en-IN" w:eastAsia="en-IN"/>
              </w:rPr>
            </w:pPr>
            <w:r w:rsidRPr="000C1412">
              <w:rPr>
                <w:rFonts w:ascii="Calibri" w:eastAsia="Times New Roman" w:hAnsi="Calibri" w:cs="Calibri"/>
                <w:sz w:val="20"/>
                <w:szCs w:val="20"/>
                <w:lang w:val="en-IN" w:eastAsia="en-IN"/>
              </w:rPr>
              <w:t>Saarus Innovations Pvt Ltd Sanand</w:t>
            </w:r>
          </w:p>
        </w:tc>
        <w:tc>
          <w:tcPr>
            <w:tcW w:w="857" w:type="pct"/>
            <w:shd w:val="clear" w:color="000000" w:fill="FFFFFF"/>
            <w:vAlign w:val="center"/>
          </w:tcPr>
          <w:p w14:paraId="5C17452A" w14:textId="5B76BB47" w:rsidR="002A53E3" w:rsidRPr="002A53E3" w:rsidRDefault="00C725DF"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S</w:t>
            </w:r>
            <w:r w:rsidR="002A53E3" w:rsidRPr="002A53E3">
              <w:rPr>
                <w:rFonts w:ascii="Calibri" w:eastAsia="Times New Roman" w:hAnsi="Calibri" w:cs="Calibri"/>
                <w:sz w:val="20"/>
                <w:szCs w:val="20"/>
                <w:lang w:val="en-IN" w:eastAsia="en-IN"/>
              </w:rPr>
              <w:t>S 301 COIL(1mm) (packing list attached)</w:t>
            </w:r>
          </w:p>
        </w:tc>
        <w:tc>
          <w:tcPr>
            <w:tcW w:w="420" w:type="pct"/>
            <w:shd w:val="clear" w:color="000000" w:fill="FFFFFF"/>
            <w:vAlign w:val="center"/>
          </w:tcPr>
          <w:p w14:paraId="03C54888" w14:textId="3CCDA596" w:rsidR="002A53E3" w:rsidRPr="000C1412" w:rsidRDefault="002A53E3" w:rsidP="00C725DF">
            <w:pPr>
              <w:jc w:val="center"/>
              <w:rPr>
                <w:rFonts w:ascii="Calibri" w:eastAsia="Times New Roman" w:hAnsi="Calibri" w:cs="Calibri"/>
                <w:sz w:val="20"/>
                <w:szCs w:val="20"/>
                <w:lang w:val="en-IN" w:eastAsia="en-IN"/>
              </w:rPr>
            </w:pPr>
            <w:r w:rsidRPr="000C1412">
              <w:rPr>
                <w:rFonts w:ascii="Calibri" w:eastAsia="Times New Roman" w:hAnsi="Calibri" w:cs="Calibri"/>
                <w:sz w:val="20"/>
                <w:szCs w:val="20"/>
                <w:lang w:val="en-IN" w:eastAsia="en-IN"/>
              </w:rPr>
              <w:t>Sanand</w:t>
            </w:r>
          </w:p>
        </w:tc>
        <w:tc>
          <w:tcPr>
            <w:tcW w:w="472" w:type="pct"/>
            <w:shd w:val="clear" w:color="000000" w:fill="FFFFFF"/>
            <w:vAlign w:val="center"/>
          </w:tcPr>
          <w:p w14:paraId="427C4EF1" w14:textId="397F4A98" w:rsidR="002A53E3" w:rsidRDefault="002A53E3"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02</w:t>
            </w:r>
            <w:r w:rsidRPr="000C1412">
              <w:rPr>
                <w:rFonts w:ascii="Calibri" w:eastAsia="Times New Roman" w:hAnsi="Calibri" w:cs="Calibri"/>
                <w:sz w:val="20"/>
                <w:szCs w:val="20"/>
                <w:lang w:val="en-IN" w:eastAsia="en-IN"/>
              </w:rPr>
              <w:t>.</w:t>
            </w:r>
            <w:r>
              <w:rPr>
                <w:rFonts w:ascii="Calibri" w:eastAsia="Times New Roman" w:hAnsi="Calibri" w:cs="Calibri"/>
                <w:sz w:val="20"/>
                <w:szCs w:val="20"/>
                <w:lang w:val="en-IN" w:eastAsia="en-IN"/>
              </w:rPr>
              <w:t>452</w:t>
            </w:r>
            <w:r w:rsidRPr="000C1412">
              <w:rPr>
                <w:rFonts w:ascii="Calibri" w:eastAsia="Times New Roman" w:hAnsi="Calibri" w:cs="Calibri"/>
                <w:sz w:val="20"/>
                <w:szCs w:val="20"/>
                <w:lang w:val="en-IN" w:eastAsia="en-IN"/>
              </w:rPr>
              <w:t>MT</w:t>
            </w:r>
          </w:p>
        </w:tc>
        <w:tc>
          <w:tcPr>
            <w:tcW w:w="900" w:type="pct"/>
            <w:shd w:val="clear" w:color="000000" w:fill="FFFFFF"/>
            <w:vAlign w:val="center"/>
          </w:tcPr>
          <w:p w14:paraId="35ED3C9B" w14:textId="603BA4B9" w:rsidR="002A53E3" w:rsidRPr="00B747F2" w:rsidRDefault="002A53E3" w:rsidP="00C725DF">
            <w:pPr>
              <w:jc w:val="center"/>
              <w:rPr>
                <w:rFonts w:ascii="Calibri" w:eastAsia="Times New Roman" w:hAnsi="Calibri" w:cs="Calibri"/>
                <w:sz w:val="20"/>
                <w:szCs w:val="20"/>
                <w:lang w:val="en-IN" w:eastAsia="en-IN"/>
              </w:rPr>
            </w:pPr>
            <w:r w:rsidRPr="00B747F2">
              <w:rPr>
                <w:rFonts w:ascii="Calibri" w:eastAsia="Times New Roman" w:hAnsi="Calibri" w:cs="Calibri"/>
                <w:sz w:val="20"/>
                <w:szCs w:val="20"/>
                <w:lang w:val="en-IN" w:eastAsia="en-IN"/>
              </w:rPr>
              <w:t>Ready Stock Immediate Payment and Lifting</w:t>
            </w:r>
          </w:p>
        </w:tc>
        <w:tc>
          <w:tcPr>
            <w:tcW w:w="653" w:type="pct"/>
            <w:shd w:val="clear" w:color="000000" w:fill="FFFFFF"/>
            <w:vAlign w:val="center"/>
          </w:tcPr>
          <w:p w14:paraId="6B2B31FC" w14:textId="77777777" w:rsidR="002A53E3" w:rsidRDefault="002A53E3" w:rsidP="00C725DF">
            <w:pPr>
              <w:jc w:val="center"/>
              <w:rPr>
                <w:rFonts w:ascii="Calibri" w:eastAsia="Times New Roman" w:hAnsi="Calibri" w:cs="Calibri"/>
                <w:sz w:val="20"/>
                <w:szCs w:val="20"/>
                <w:lang w:val="en-IN" w:eastAsia="en-IN"/>
              </w:rPr>
            </w:pPr>
          </w:p>
          <w:p w14:paraId="693AE3F7" w14:textId="73297626" w:rsidR="002A53E3" w:rsidRDefault="002A53E3"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5 Days</w:t>
            </w:r>
          </w:p>
        </w:tc>
        <w:tc>
          <w:tcPr>
            <w:tcW w:w="477" w:type="pct"/>
            <w:shd w:val="clear" w:color="auto" w:fill="FFFF00"/>
            <w:vAlign w:val="center"/>
          </w:tcPr>
          <w:p w14:paraId="13487CE2" w14:textId="5F88A141" w:rsidR="002A53E3" w:rsidRDefault="002A53E3" w:rsidP="00C725DF">
            <w:pPr>
              <w:jc w:val="center"/>
              <w:rPr>
                <w:rFonts w:ascii="Calibri" w:eastAsia="Times New Roman" w:hAnsi="Calibri" w:cs="Calibri"/>
                <w:b/>
                <w:bCs/>
                <w:sz w:val="20"/>
                <w:szCs w:val="20"/>
                <w:lang w:val="en-IN" w:eastAsia="en-IN"/>
              </w:rPr>
            </w:pPr>
            <w:r>
              <w:rPr>
                <w:rFonts w:ascii="Calibri" w:eastAsia="Times New Roman" w:hAnsi="Calibri" w:cs="Calibri"/>
                <w:b/>
                <w:bCs/>
                <w:sz w:val="20"/>
                <w:szCs w:val="20"/>
                <w:lang w:val="en-IN" w:eastAsia="en-IN"/>
              </w:rPr>
              <w:t>25</w:t>
            </w:r>
            <w:r w:rsidRPr="000C1412">
              <w:rPr>
                <w:rFonts w:ascii="Calibri" w:eastAsia="Times New Roman" w:hAnsi="Calibri" w:cs="Calibri"/>
                <w:b/>
                <w:bCs/>
                <w:sz w:val="20"/>
                <w:szCs w:val="20"/>
                <w:lang w:val="en-IN" w:eastAsia="en-IN"/>
              </w:rPr>
              <w:t>000</w:t>
            </w:r>
          </w:p>
        </w:tc>
      </w:tr>
      <w:tr w:rsidR="002A53E3" w:rsidRPr="000C1412" w14:paraId="01EA9A97" w14:textId="77777777" w:rsidTr="00C725DF">
        <w:trPr>
          <w:trHeight w:val="949"/>
        </w:trPr>
        <w:tc>
          <w:tcPr>
            <w:tcW w:w="345" w:type="pct"/>
            <w:shd w:val="clear" w:color="000000" w:fill="FFFFFF"/>
            <w:vAlign w:val="center"/>
          </w:tcPr>
          <w:p w14:paraId="5CB8FE42" w14:textId="7D07C96D" w:rsidR="002A53E3" w:rsidRPr="000C1412" w:rsidRDefault="00B74292"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100206</w:t>
            </w:r>
          </w:p>
        </w:tc>
        <w:tc>
          <w:tcPr>
            <w:tcW w:w="876" w:type="pct"/>
            <w:shd w:val="clear" w:color="000000" w:fill="FFFFFF"/>
            <w:vAlign w:val="center"/>
          </w:tcPr>
          <w:p w14:paraId="3FFF1DF7" w14:textId="1EE08EC4" w:rsidR="002A53E3" w:rsidRPr="000C1412" w:rsidRDefault="002A53E3" w:rsidP="00C725DF">
            <w:pPr>
              <w:jc w:val="center"/>
              <w:rPr>
                <w:rFonts w:ascii="Calibri" w:eastAsia="Times New Roman" w:hAnsi="Calibri" w:cs="Calibri"/>
                <w:sz w:val="20"/>
                <w:szCs w:val="20"/>
                <w:lang w:val="en-IN" w:eastAsia="en-IN"/>
              </w:rPr>
            </w:pPr>
            <w:r w:rsidRPr="000C1412">
              <w:rPr>
                <w:rFonts w:ascii="Calibri" w:eastAsia="Times New Roman" w:hAnsi="Calibri" w:cs="Calibri"/>
                <w:sz w:val="20"/>
                <w:szCs w:val="20"/>
                <w:lang w:val="en-IN" w:eastAsia="en-IN"/>
              </w:rPr>
              <w:t>Saarus Innovations Pvt Ltd Sanand</w:t>
            </w:r>
          </w:p>
        </w:tc>
        <w:tc>
          <w:tcPr>
            <w:tcW w:w="857" w:type="pct"/>
            <w:shd w:val="clear" w:color="000000" w:fill="FFFFFF"/>
            <w:vAlign w:val="center"/>
          </w:tcPr>
          <w:p w14:paraId="392D6D77" w14:textId="4847A865" w:rsidR="002A53E3" w:rsidRPr="00F15375" w:rsidRDefault="002A53E3"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sz w:val="20"/>
                <w:szCs w:val="20"/>
                <w:lang w:val="en-IN" w:eastAsia="en-IN"/>
              </w:rPr>
              <w:t>SS 304 SCRAP</w:t>
            </w:r>
          </w:p>
        </w:tc>
        <w:tc>
          <w:tcPr>
            <w:tcW w:w="420" w:type="pct"/>
            <w:shd w:val="clear" w:color="000000" w:fill="FFFFFF"/>
            <w:vAlign w:val="center"/>
          </w:tcPr>
          <w:p w14:paraId="1ECD34D1" w14:textId="359F1A93" w:rsidR="002A53E3" w:rsidRPr="000C1412" w:rsidRDefault="002A53E3" w:rsidP="00C725DF">
            <w:pPr>
              <w:jc w:val="center"/>
              <w:rPr>
                <w:rFonts w:ascii="Calibri" w:eastAsia="Times New Roman" w:hAnsi="Calibri" w:cs="Calibri"/>
                <w:sz w:val="20"/>
                <w:szCs w:val="20"/>
                <w:lang w:val="en-IN" w:eastAsia="en-IN"/>
              </w:rPr>
            </w:pPr>
            <w:r w:rsidRPr="000C1412">
              <w:rPr>
                <w:rFonts w:ascii="Calibri" w:eastAsia="Times New Roman" w:hAnsi="Calibri" w:cs="Calibri"/>
                <w:sz w:val="20"/>
                <w:szCs w:val="20"/>
                <w:lang w:val="en-IN" w:eastAsia="en-IN"/>
              </w:rPr>
              <w:t>Sanand</w:t>
            </w:r>
          </w:p>
        </w:tc>
        <w:tc>
          <w:tcPr>
            <w:tcW w:w="472" w:type="pct"/>
            <w:shd w:val="clear" w:color="000000" w:fill="FFFFFF"/>
            <w:vAlign w:val="center"/>
          </w:tcPr>
          <w:p w14:paraId="416FED73" w14:textId="53AFBB5B" w:rsidR="002A53E3" w:rsidRDefault="00085654"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09</w:t>
            </w:r>
            <w:r w:rsidR="002A53E3" w:rsidRPr="000C1412">
              <w:rPr>
                <w:rFonts w:ascii="Calibri" w:eastAsia="Times New Roman" w:hAnsi="Calibri" w:cs="Calibri"/>
                <w:sz w:val="20"/>
                <w:szCs w:val="20"/>
                <w:lang w:val="en-IN" w:eastAsia="en-IN"/>
              </w:rPr>
              <w:t>.</w:t>
            </w:r>
            <w:r w:rsidR="00C11C86">
              <w:rPr>
                <w:rFonts w:ascii="Calibri" w:eastAsia="Times New Roman" w:hAnsi="Calibri" w:cs="Calibri"/>
                <w:sz w:val="20"/>
                <w:szCs w:val="20"/>
                <w:lang w:val="en-IN" w:eastAsia="en-IN"/>
              </w:rPr>
              <w:t>0</w:t>
            </w:r>
            <w:r w:rsidR="002A53E3" w:rsidRPr="000C1412">
              <w:rPr>
                <w:rFonts w:ascii="Calibri" w:eastAsia="Times New Roman" w:hAnsi="Calibri" w:cs="Calibri"/>
                <w:sz w:val="20"/>
                <w:szCs w:val="20"/>
                <w:lang w:val="en-IN" w:eastAsia="en-IN"/>
              </w:rPr>
              <w:t>00MT</w:t>
            </w:r>
          </w:p>
        </w:tc>
        <w:tc>
          <w:tcPr>
            <w:tcW w:w="900" w:type="pct"/>
            <w:shd w:val="clear" w:color="000000" w:fill="FFFFFF"/>
            <w:vAlign w:val="center"/>
          </w:tcPr>
          <w:p w14:paraId="7DF51F1A" w14:textId="1B6D55E1" w:rsidR="002A53E3" w:rsidRPr="00B747F2" w:rsidRDefault="002A53E3" w:rsidP="00C725DF">
            <w:pPr>
              <w:jc w:val="center"/>
              <w:rPr>
                <w:rFonts w:ascii="Calibri" w:eastAsia="Times New Roman" w:hAnsi="Calibri" w:cs="Calibri"/>
                <w:sz w:val="20"/>
                <w:szCs w:val="20"/>
                <w:lang w:val="en-IN" w:eastAsia="en-IN"/>
              </w:rPr>
            </w:pPr>
            <w:r w:rsidRPr="00FF64D6">
              <w:rPr>
                <w:rFonts w:ascii="Calibri" w:eastAsia="Times New Roman" w:hAnsi="Calibri" w:cs="Calibri"/>
                <w:sz w:val="20"/>
                <w:szCs w:val="20"/>
                <w:lang w:val="en-IN" w:eastAsia="en-IN"/>
              </w:rPr>
              <w:t>Weekly As Per Generation</w:t>
            </w:r>
          </w:p>
        </w:tc>
        <w:tc>
          <w:tcPr>
            <w:tcW w:w="653" w:type="pct"/>
            <w:shd w:val="clear" w:color="000000" w:fill="FFFFFF"/>
            <w:vAlign w:val="center"/>
          </w:tcPr>
          <w:p w14:paraId="0C54D2E0" w14:textId="77777777" w:rsidR="00085654" w:rsidRDefault="002A53E3" w:rsidP="00C725DF">
            <w:pPr>
              <w:jc w:val="center"/>
              <w:rPr>
                <w:rFonts w:ascii="Calibri" w:eastAsia="Times New Roman" w:hAnsi="Calibri" w:cs="Calibri"/>
                <w:sz w:val="20"/>
                <w:szCs w:val="20"/>
                <w:lang w:val="en-IN" w:eastAsia="en-IN"/>
              </w:rPr>
            </w:pPr>
            <w:r w:rsidRPr="00660F7C">
              <w:rPr>
                <w:rFonts w:ascii="Calibri" w:eastAsia="Times New Roman" w:hAnsi="Calibri" w:cs="Calibri"/>
                <w:sz w:val="20"/>
                <w:szCs w:val="20"/>
                <w:lang w:val="en-IN" w:eastAsia="en-IN"/>
              </w:rPr>
              <w:t xml:space="preserve">From </w:t>
            </w:r>
            <w:r w:rsidR="00085654">
              <w:rPr>
                <w:rFonts w:ascii="Calibri" w:eastAsia="Times New Roman" w:hAnsi="Calibri" w:cs="Calibri"/>
                <w:sz w:val="20"/>
                <w:szCs w:val="20"/>
                <w:lang w:val="en-IN" w:eastAsia="en-IN"/>
              </w:rPr>
              <w:t>20</w:t>
            </w:r>
            <w:r w:rsidR="00A37B7B" w:rsidRPr="00660F7C">
              <w:rPr>
                <w:rFonts w:ascii="Calibri" w:eastAsia="Times New Roman" w:hAnsi="Calibri" w:cs="Calibri"/>
                <w:sz w:val="20"/>
                <w:szCs w:val="20"/>
                <w:vertAlign w:val="superscript"/>
                <w:lang w:val="en-IN" w:eastAsia="en-IN"/>
              </w:rPr>
              <w:t>th</w:t>
            </w:r>
            <w:r w:rsidR="00A37B7B">
              <w:rPr>
                <w:rFonts w:ascii="Calibri" w:eastAsia="Times New Roman" w:hAnsi="Calibri" w:cs="Calibri"/>
                <w:sz w:val="20"/>
                <w:szCs w:val="20"/>
                <w:vertAlign w:val="superscript"/>
                <w:lang w:val="en-IN" w:eastAsia="en-IN"/>
              </w:rPr>
              <w:t xml:space="preserve"> </w:t>
            </w:r>
            <w:r w:rsidR="00085654">
              <w:rPr>
                <w:rFonts w:ascii="Calibri" w:eastAsia="Times New Roman" w:hAnsi="Calibri" w:cs="Calibri"/>
                <w:sz w:val="20"/>
                <w:szCs w:val="20"/>
                <w:vertAlign w:val="superscript"/>
                <w:lang w:val="en-IN" w:eastAsia="en-IN"/>
              </w:rPr>
              <w:t xml:space="preserve"> </w:t>
            </w:r>
            <w:r w:rsidR="00085654">
              <w:rPr>
                <w:rFonts w:ascii="Calibri" w:eastAsia="Times New Roman" w:hAnsi="Calibri" w:cs="Calibri"/>
                <w:sz w:val="20"/>
                <w:szCs w:val="20"/>
                <w:lang w:val="en-IN" w:eastAsia="en-IN"/>
              </w:rPr>
              <w:t>Mar</w:t>
            </w:r>
            <w:r>
              <w:rPr>
                <w:rFonts w:ascii="Calibri" w:eastAsia="Times New Roman" w:hAnsi="Calibri" w:cs="Calibri"/>
                <w:sz w:val="20"/>
                <w:szCs w:val="20"/>
                <w:lang w:val="en-IN" w:eastAsia="en-IN"/>
              </w:rPr>
              <w:t>’23</w:t>
            </w:r>
            <w:r w:rsidRPr="00660F7C">
              <w:rPr>
                <w:rFonts w:ascii="Calibri" w:eastAsia="Times New Roman" w:hAnsi="Calibri" w:cs="Calibri"/>
                <w:sz w:val="20"/>
                <w:szCs w:val="20"/>
                <w:lang w:val="en-IN" w:eastAsia="en-IN"/>
              </w:rPr>
              <w:t xml:space="preserve"> to </w:t>
            </w:r>
            <w:r w:rsidR="00085654">
              <w:rPr>
                <w:rFonts w:ascii="Calibri" w:eastAsia="Times New Roman" w:hAnsi="Calibri" w:cs="Calibri"/>
                <w:sz w:val="20"/>
                <w:szCs w:val="20"/>
                <w:lang w:val="en-IN" w:eastAsia="en-IN"/>
              </w:rPr>
              <w:t>31</w:t>
            </w:r>
            <w:r w:rsidR="00085654" w:rsidRPr="00085654">
              <w:rPr>
                <w:rFonts w:ascii="Calibri" w:eastAsia="Times New Roman" w:hAnsi="Calibri" w:cs="Calibri"/>
                <w:sz w:val="20"/>
                <w:szCs w:val="20"/>
                <w:vertAlign w:val="superscript"/>
                <w:lang w:val="en-IN" w:eastAsia="en-IN"/>
              </w:rPr>
              <w:t>st</w:t>
            </w:r>
          </w:p>
          <w:p w14:paraId="3FB72FD7" w14:textId="18D1CECB" w:rsidR="002A53E3" w:rsidRDefault="00085654"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MAR</w:t>
            </w:r>
            <w:r w:rsidR="002A53E3">
              <w:rPr>
                <w:rFonts w:ascii="Calibri" w:eastAsia="Times New Roman" w:hAnsi="Calibri" w:cs="Calibri"/>
                <w:sz w:val="20"/>
                <w:szCs w:val="20"/>
                <w:lang w:val="en-IN" w:eastAsia="en-IN"/>
              </w:rPr>
              <w:t>’23</w:t>
            </w:r>
          </w:p>
        </w:tc>
        <w:tc>
          <w:tcPr>
            <w:tcW w:w="477" w:type="pct"/>
            <w:shd w:val="clear" w:color="auto" w:fill="FFFF00"/>
            <w:vAlign w:val="center"/>
          </w:tcPr>
          <w:p w14:paraId="71B32DA2" w14:textId="0F3D5A7D" w:rsidR="002A53E3" w:rsidRDefault="002A53E3" w:rsidP="00C725DF">
            <w:pPr>
              <w:jc w:val="center"/>
              <w:rPr>
                <w:rFonts w:ascii="Calibri" w:eastAsia="Times New Roman" w:hAnsi="Calibri" w:cs="Calibri"/>
                <w:b/>
                <w:bCs/>
                <w:sz w:val="20"/>
                <w:szCs w:val="20"/>
                <w:lang w:val="en-IN" w:eastAsia="en-IN"/>
              </w:rPr>
            </w:pPr>
            <w:r>
              <w:rPr>
                <w:rFonts w:ascii="Calibri" w:eastAsia="Times New Roman" w:hAnsi="Calibri" w:cs="Calibri"/>
                <w:b/>
                <w:bCs/>
                <w:sz w:val="20"/>
                <w:szCs w:val="20"/>
                <w:lang w:val="en-IN" w:eastAsia="en-IN"/>
              </w:rPr>
              <w:t>50</w:t>
            </w:r>
            <w:r w:rsidRPr="000C1412">
              <w:rPr>
                <w:rFonts w:ascii="Calibri" w:eastAsia="Times New Roman" w:hAnsi="Calibri" w:cs="Calibri"/>
                <w:b/>
                <w:bCs/>
                <w:sz w:val="20"/>
                <w:szCs w:val="20"/>
                <w:lang w:val="en-IN" w:eastAsia="en-IN"/>
              </w:rPr>
              <w:t>000</w:t>
            </w:r>
          </w:p>
        </w:tc>
      </w:tr>
      <w:tr w:rsidR="00085654" w:rsidRPr="000C1412" w14:paraId="54B6CFF9" w14:textId="77777777" w:rsidTr="00C725DF">
        <w:trPr>
          <w:trHeight w:val="949"/>
        </w:trPr>
        <w:tc>
          <w:tcPr>
            <w:tcW w:w="345" w:type="pct"/>
            <w:shd w:val="clear" w:color="000000" w:fill="FFFFFF"/>
            <w:vAlign w:val="center"/>
          </w:tcPr>
          <w:p w14:paraId="12011B43" w14:textId="7D22F4BF" w:rsidR="00085654" w:rsidRPr="000C1412" w:rsidRDefault="00B74292"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100207</w:t>
            </w:r>
          </w:p>
        </w:tc>
        <w:tc>
          <w:tcPr>
            <w:tcW w:w="876" w:type="pct"/>
            <w:shd w:val="clear" w:color="000000" w:fill="FFFFFF"/>
            <w:vAlign w:val="center"/>
          </w:tcPr>
          <w:p w14:paraId="4F7F962E" w14:textId="3947DD53" w:rsidR="00085654" w:rsidRPr="000C1412" w:rsidRDefault="00085654" w:rsidP="00C725DF">
            <w:pPr>
              <w:jc w:val="center"/>
              <w:rPr>
                <w:rFonts w:ascii="Calibri" w:eastAsia="Times New Roman" w:hAnsi="Calibri" w:cs="Calibri"/>
                <w:sz w:val="20"/>
                <w:szCs w:val="20"/>
                <w:lang w:val="en-IN" w:eastAsia="en-IN"/>
              </w:rPr>
            </w:pPr>
            <w:r w:rsidRPr="000C1412">
              <w:rPr>
                <w:rFonts w:ascii="Calibri" w:eastAsia="Times New Roman" w:hAnsi="Calibri" w:cs="Calibri"/>
                <w:sz w:val="20"/>
                <w:szCs w:val="20"/>
                <w:lang w:val="en-IN" w:eastAsia="en-IN"/>
              </w:rPr>
              <w:t>Saarus Innovations Pvt Ltd Sanand</w:t>
            </w:r>
          </w:p>
        </w:tc>
        <w:tc>
          <w:tcPr>
            <w:tcW w:w="857" w:type="pct"/>
            <w:shd w:val="clear" w:color="000000" w:fill="FFFFFF"/>
            <w:vAlign w:val="center"/>
          </w:tcPr>
          <w:p w14:paraId="6CB14F6E" w14:textId="150278C5" w:rsidR="00085654" w:rsidRPr="00F15375" w:rsidRDefault="00085654" w:rsidP="00C725DF">
            <w:pPr>
              <w:jc w:val="center"/>
              <w:rPr>
                <w:rFonts w:ascii="Calibri" w:eastAsia="Times New Roman" w:hAnsi="Calibri" w:cs="Calibri"/>
                <w:b/>
                <w:bCs/>
                <w:sz w:val="20"/>
                <w:szCs w:val="20"/>
                <w:lang w:val="en-IN" w:eastAsia="en-IN"/>
              </w:rPr>
            </w:pPr>
            <w:r w:rsidRPr="000C1412">
              <w:rPr>
                <w:rFonts w:ascii="Calibri" w:eastAsia="Times New Roman" w:hAnsi="Calibri" w:cs="Calibri"/>
                <w:sz w:val="20"/>
                <w:szCs w:val="20"/>
                <w:lang w:val="en-IN" w:eastAsia="en-IN"/>
              </w:rPr>
              <w:t>SS 304 SCRAP</w:t>
            </w:r>
            <w:r>
              <w:rPr>
                <w:rFonts w:ascii="Calibri" w:eastAsia="Times New Roman" w:hAnsi="Calibri" w:cs="Calibri"/>
                <w:sz w:val="20"/>
                <w:szCs w:val="20"/>
                <w:lang w:val="en-IN" w:eastAsia="en-IN"/>
              </w:rPr>
              <w:t xml:space="preserve"> </w:t>
            </w:r>
            <w:r w:rsidRPr="000C1412">
              <w:rPr>
                <w:rFonts w:ascii="Calibri" w:eastAsia="Times New Roman" w:hAnsi="Calibri" w:cs="Calibri"/>
                <w:sz w:val="20"/>
                <w:szCs w:val="20"/>
                <w:lang w:val="en-IN" w:eastAsia="en-IN"/>
              </w:rPr>
              <w:t>WITH PVC</w:t>
            </w:r>
          </w:p>
        </w:tc>
        <w:tc>
          <w:tcPr>
            <w:tcW w:w="420" w:type="pct"/>
            <w:shd w:val="clear" w:color="000000" w:fill="FFFFFF"/>
            <w:vAlign w:val="center"/>
          </w:tcPr>
          <w:p w14:paraId="69411E4D" w14:textId="1ADFD936" w:rsidR="00085654" w:rsidRPr="000C1412" w:rsidRDefault="00085654" w:rsidP="00C725DF">
            <w:pPr>
              <w:jc w:val="center"/>
              <w:rPr>
                <w:rFonts w:ascii="Calibri" w:eastAsia="Times New Roman" w:hAnsi="Calibri" w:cs="Calibri"/>
                <w:sz w:val="20"/>
                <w:szCs w:val="20"/>
                <w:lang w:val="en-IN" w:eastAsia="en-IN"/>
              </w:rPr>
            </w:pPr>
            <w:r w:rsidRPr="000C1412">
              <w:rPr>
                <w:rFonts w:ascii="Calibri" w:eastAsia="Times New Roman" w:hAnsi="Calibri" w:cs="Calibri"/>
                <w:sz w:val="20"/>
                <w:szCs w:val="20"/>
                <w:lang w:val="en-IN" w:eastAsia="en-IN"/>
              </w:rPr>
              <w:t>Sanand</w:t>
            </w:r>
          </w:p>
        </w:tc>
        <w:tc>
          <w:tcPr>
            <w:tcW w:w="472" w:type="pct"/>
            <w:shd w:val="clear" w:color="000000" w:fill="FFFFFF"/>
            <w:vAlign w:val="center"/>
          </w:tcPr>
          <w:p w14:paraId="02346D2F" w14:textId="69F06411" w:rsidR="00085654" w:rsidRDefault="00085654"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14.0</w:t>
            </w:r>
            <w:r w:rsidRPr="000C1412">
              <w:rPr>
                <w:rFonts w:ascii="Calibri" w:eastAsia="Times New Roman" w:hAnsi="Calibri" w:cs="Calibri"/>
                <w:sz w:val="20"/>
                <w:szCs w:val="20"/>
                <w:lang w:val="en-IN" w:eastAsia="en-IN"/>
              </w:rPr>
              <w:t>00MT</w:t>
            </w:r>
          </w:p>
        </w:tc>
        <w:tc>
          <w:tcPr>
            <w:tcW w:w="900" w:type="pct"/>
            <w:shd w:val="clear" w:color="000000" w:fill="FFFFFF"/>
            <w:vAlign w:val="center"/>
          </w:tcPr>
          <w:p w14:paraId="304D4532" w14:textId="4F14E398" w:rsidR="00085654" w:rsidRPr="00B747F2" w:rsidRDefault="00085654" w:rsidP="00C725DF">
            <w:pPr>
              <w:jc w:val="center"/>
              <w:rPr>
                <w:rFonts w:ascii="Calibri" w:eastAsia="Times New Roman" w:hAnsi="Calibri" w:cs="Calibri"/>
                <w:sz w:val="20"/>
                <w:szCs w:val="20"/>
                <w:lang w:val="en-IN" w:eastAsia="en-IN"/>
              </w:rPr>
            </w:pPr>
            <w:r w:rsidRPr="00FF64D6">
              <w:rPr>
                <w:rFonts w:ascii="Calibri" w:eastAsia="Times New Roman" w:hAnsi="Calibri" w:cs="Calibri"/>
                <w:sz w:val="20"/>
                <w:szCs w:val="20"/>
                <w:lang w:val="en-IN" w:eastAsia="en-IN"/>
              </w:rPr>
              <w:t>Weekly As Per Generation</w:t>
            </w:r>
          </w:p>
        </w:tc>
        <w:tc>
          <w:tcPr>
            <w:tcW w:w="653" w:type="pct"/>
            <w:shd w:val="clear" w:color="000000" w:fill="FFFFFF"/>
            <w:vAlign w:val="center"/>
          </w:tcPr>
          <w:p w14:paraId="437B2AA6" w14:textId="77777777" w:rsidR="00085654" w:rsidRDefault="00085654" w:rsidP="00C725DF">
            <w:pPr>
              <w:jc w:val="center"/>
              <w:rPr>
                <w:rFonts w:ascii="Calibri" w:eastAsia="Times New Roman" w:hAnsi="Calibri" w:cs="Calibri"/>
                <w:sz w:val="20"/>
                <w:szCs w:val="20"/>
                <w:lang w:val="en-IN" w:eastAsia="en-IN"/>
              </w:rPr>
            </w:pPr>
            <w:r w:rsidRPr="00660F7C">
              <w:rPr>
                <w:rFonts w:ascii="Calibri" w:eastAsia="Times New Roman" w:hAnsi="Calibri" w:cs="Calibri"/>
                <w:sz w:val="20"/>
                <w:szCs w:val="20"/>
                <w:lang w:val="en-IN" w:eastAsia="en-IN"/>
              </w:rPr>
              <w:t xml:space="preserve">From </w:t>
            </w:r>
            <w:r>
              <w:rPr>
                <w:rFonts w:ascii="Calibri" w:eastAsia="Times New Roman" w:hAnsi="Calibri" w:cs="Calibri"/>
                <w:sz w:val="20"/>
                <w:szCs w:val="20"/>
                <w:lang w:val="en-IN" w:eastAsia="en-IN"/>
              </w:rPr>
              <w:t>20</w:t>
            </w:r>
            <w:r w:rsidRPr="00660F7C">
              <w:rPr>
                <w:rFonts w:ascii="Calibri" w:eastAsia="Times New Roman" w:hAnsi="Calibri" w:cs="Calibri"/>
                <w:sz w:val="20"/>
                <w:szCs w:val="20"/>
                <w:vertAlign w:val="superscript"/>
                <w:lang w:val="en-IN" w:eastAsia="en-IN"/>
              </w:rPr>
              <w:t>th</w:t>
            </w:r>
            <w:r>
              <w:rPr>
                <w:rFonts w:ascii="Calibri" w:eastAsia="Times New Roman" w:hAnsi="Calibri" w:cs="Calibri"/>
                <w:sz w:val="20"/>
                <w:szCs w:val="20"/>
                <w:vertAlign w:val="superscript"/>
                <w:lang w:val="en-IN" w:eastAsia="en-IN"/>
              </w:rPr>
              <w:t xml:space="preserve">  </w:t>
            </w:r>
            <w:r>
              <w:rPr>
                <w:rFonts w:ascii="Calibri" w:eastAsia="Times New Roman" w:hAnsi="Calibri" w:cs="Calibri"/>
                <w:sz w:val="20"/>
                <w:szCs w:val="20"/>
                <w:lang w:val="en-IN" w:eastAsia="en-IN"/>
              </w:rPr>
              <w:t>Mar’23</w:t>
            </w:r>
            <w:r w:rsidRPr="00660F7C">
              <w:rPr>
                <w:rFonts w:ascii="Calibri" w:eastAsia="Times New Roman" w:hAnsi="Calibri" w:cs="Calibri"/>
                <w:sz w:val="20"/>
                <w:szCs w:val="20"/>
                <w:lang w:val="en-IN" w:eastAsia="en-IN"/>
              </w:rPr>
              <w:t xml:space="preserve"> to </w:t>
            </w:r>
            <w:r>
              <w:rPr>
                <w:rFonts w:ascii="Calibri" w:eastAsia="Times New Roman" w:hAnsi="Calibri" w:cs="Calibri"/>
                <w:sz w:val="20"/>
                <w:szCs w:val="20"/>
                <w:lang w:val="en-IN" w:eastAsia="en-IN"/>
              </w:rPr>
              <w:t>31</w:t>
            </w:r>
            <w:r w:rsidRPr="00085654">
              <w:rPr>
                <w:rFonts w:ascii="Calibri" w:eastAsia="Times New Roman" w:hAnsi="Calibri" w:cs="Calibri"/>
                <w:sz w:val="20"/>
                <w:szCs w:val="20"/>
                <w:vertAlign w:val="superscript"/>
                <w:lang w:val="en-IN" w:eastAsia="en-IN"/>
              </w:rPr>
              <w:t>st</w:t>
            </w:r>
          </w:p>
          <w:p w14:paraId="1F644D96" w14:textId="43F6F3CC" w:rsidR="00085654" w:rsidRDefault="00085654" w:rsidP="00C725DF">
            <w:pPr>
              <w:jc w:val="center"/>
              <w:rPr>
                <w:rFonts w:ascii="Calibri" w:eastAsia="Times New Roman" w:hAnsi="Calibri" w:cs="Calibri"/>
                <w:sz w:val="20"/>
                <w:szCs w:val="20"/>
                <w:lang w:val="en-IN" w:eastAsia="en-IN"/>
              </w:rPr>
            </w:pPr>
            <w:r>
              <w:rPr>
                <w:rFonts w:ascii="Calibri" w:eastAsia="Times New Roman" w:hAnsi="Calibri" w:cs="Calibri"/>
                <w:sz w:val="20"/>
                <w:szCs w:val="20"/>
                <w:lang w:val="en-IN" w:eastAsia="en-IN"/>
              </w:rPr>
              <w:t>MAR’23</w:t>
            </w:r>
          </w:p>
        </w:tc>
        <w:tc>
          <w:tcPr>
            <w:tcW w:w="477" w:type="pct"/>
            <w:shd w:val="clear" w:color="auto" w:fill="FFFF00"/>
            <w:vAlign w:val="center"/>
          </w:tcPr>
          <w:p w14:paraId="6601235F" w14:textId="3FC536B1" w:rsidR="00085654" w:rsidRDefault="00085654" w:rsidP="00C725DF">
            <w:pPr>
              <w:jc w:val="center"/>
              <w:rPr>
                <w:rFonts w:ascii="Calibri" w:eastAsia="Times New Roman" w:hAnsi="Calibri" w:cs="Calibri"/>
                <w:b/>
                <w:bCs/>
                <w:sz w:val="20"/>
                <w:szCs w:val="20"/>
                <w:lang w:val="en-IN" w:eastAsia="en-IN"/>
              </w:rPr>
            </w:pPr>
            <w:r>
              <w:rPr>
                <w:rFonts w:ascii="Calibri" w:eastAsia="Times New Roman" w:hAnsi="Calibri" w:cs="Calibri"/>
                <w:b/>
                <w:bCs/>
                <w:sz w:val="20"/>
                <w:szCs w:val="20"/>
                <w:lang w:val="en-IN" w:eastAsia="en-IN"/>
              </w:rPr>
              <w:t>50</w:t>
            </w:r>
            <w:r w:rsidRPr="000C1412">
              <w:rPr>
                <w:rFonts w:ascii="Calibri" w:eastAsia="Times New Roman" w:hAnsi="Calibri" w:cs="Calibri"/>
                <w:b/>
                <w:bCs/>
                <w:sz w:val="20"/>
                <w:szCs w:val="20"/>
                <w:lang w:val="en-IN" w:eastAsia="en-IN"/>
              </w:rPr>
              <w:t>000</w:t>
            </w:r>
          </w:p>
        </w:tc>
      </w:tr>
    </w:tbl>
    <w:p w14:paraId="5616EBB4" w14:textId="485D348D" w:rsidR="004574A6" w:rsidRPr="000C1412" w:rsidRDefault="004574A6" w:rsidP="00FE565C">
      <w:pPr>
        <w:autoSpaceDE w:val="0"/>
        <w:autoSpaceDN w:val="0"/>
        <w:adjustRightInd w:val="0"/>
        <w:rPr>
          <w:rFonts w:ascii="Calibri" w:eastAsia="Times New Roman" w:hAnsi="Calibri" w:cs="Calibri"/>
          <w:b/>
          <w:sz w:val="22"/>
          <w:szCs w:val="22"/>
          <w:u w:val="single"/>
          <w:lang w:eastAsia="x-none"/>
        </w:rPr>
      </w:pPr>
    </w:p>
    <w:p w14:paraId="61B91012" w14:textId="129BC5B9" w:rsidR="00546E01" w:rsidRDefault="00FE565C" w:rsidP="00FE565C">
      <w:pPr>
        <w:rPr>
          <w:rFonts w:ascii="Calibri" w:hAnsi="Calibri" w:cs="Calibri"/>
          <w:sz w:val="22"/>
          <w:szCs w:val="22"/>
        </w:rPr>
      </w:pPr>
      <w:r w:rsidRPr="000C1412">
        <w:rPr>
          <w:rFonts w:ascii="Calibri" w:eastAsia="Times New Roman" w:hAnsi="Calibri" w:cs="Calibri"/>
          <w:b/>
          <w:sz w:val="22"/>
          <w:szCs w:val="22"/>
          <w:lang w:eastAsia="x-none"/>
        </w:rPr>
        <w:t>Note: -</w:t>
      </w:r>
      <w:r w:rsidRPr="000C1412">
        <w:rPr>
          <w:rFonts w:ascii="Calibri" w:hAnsi="Calibri" w:cs="Calibri"/>
          <w:sz w:val="22"/>
          <w:szCs w:val="22"/>
        </w:rPr>
        <w:t xml:space="preserve">. </w:t>
      </w:r>
    </w:p>
    <w:p w14:paraId="7CFD0FF6" w14:textId="1E373CE3" w:rsidR="00546E01" w:rsidRPr="000C1412" w:rsidRDefault="00546E01" w:rsidP="00FE565C">
      <w:pPr>
        <w:rPr>
          <w:rFonts w:ascii="Calibri" w:hAnsi="Calibri" w:cs="Calibri"/>
          <w:sz w:val="22"/>
          <w:szCs w:val="22"/>
        </w:rPr>
      </w:pPr>
      <w:r>
        <w:rPr>
          <w:rFonts w:ascii="Calibri" w:hAnsi="Calibri" w:cs="Calibri"/>
          <w:sz w:val="22"/>
          <w:szCs w:val="22"/>
        </w:rPr>
        <w:t xml:space="preserve">   </w:t>
      </w:r>
    </w:p>
    <w:p w14:paraId="3A2CE446" w14:textId="77777777" w:rsidR="00C11C86" w:rsidRPr="00781E82" w:rsidRDefault="00C11C86" w:rsidP="00C11C86">
      <w:pPr>
        <w:numPr>
          <w:ilvl w:val="0"/>
          <w:numId w:val="5"/>
        </w:numPr>
        <w:rPr>
          <w:rFonts w:ascii="Calibri" w:hAnsi="Calibri" w:cs="Calibri"/>
          <w:color w:val="1F497D"/>
          <w:sz w:val="22"/>
          <w:szCs w:val="22"/>
        </w:rPr>
      </w:pPr>
      <w:bookmarkStart w:id="1" w:name="_Hlk118729024"/>
      <w:r w:rsidRPr="000C1412">
        <w:rPr>
          <w:rFonts w:ascii="Calibri" w:hAnsi="Calibri" w:cs="Calibri"/>
          <w:sz w:val="22"/>
          <w:szCs w:val="22"/>
        </w:rPr>
        <w:t>Above quantity are indicative only and may vary based on the production schedule of Saarus which can be +- 30% from the quantities indicated above.</w:t>
      </w:r>
    </w:p>
    <w:p w14:paraId="2076726C" w14:textId="2C2BD82B" w:rsidR="00C11C86" w:rsidRDefault="00C11C86" w:rsidP="00C11C86">
      <w:pPr>
        <w:numPr>
          <w:ilvl w:val="0"/>
          <w:numId w:val="5"/>
        </w:numPr>
        <w:rPr>
          <w:rFonts w:ascii="Calibri" w:hAnsi="Calibri" w:cs="Calibri"/>
          <w:sz w:val="22"/>
          <w:szCs w:val="22"/>
        </w:rPr>
      </w:pPr>
      <w:r w:rsidRPr="005F6CE5">
        <w:rPr>
          <w:rFonts w:ascii="Calibri" w:hAnsi="Calibri" w:cs="Calibri"/>
          <w:sz w:val="22"/>
          <w:szCs w:val="22"/>
        </w:rPr>
        <w:t xml:space="preserve">Successful bidder shall be ensuring all safety </w:t>
      </w:r>
      <w:proofErr w:type="gramStart"/>
      <w:r w:rsidRPr="005F6CE5">
        <w:rPr>
          <w:rFonts w:ascii="Calibri" w:hAnsi="Calibri" w:cs="Calibri"/>
          <w:sz w:val="22"/>
          <w:szCs w:val="22"/>
        </w:rPr>
        <w:t>Precautions  (</w:t>
      </w:r>
      <w:proofErr w:type="gramEnd"/>
      <w:r w:rsidRPr="005F6CE5">
        <w:rPr>
          <w:rFonts w:ascii="Calibri" w:hAnsi="Calibri" w:cs="Calibri"/>
          <w:sz w:val="22"/>
          <w:szCs w:val="22"/>
        </w:rPr>
        <w:t xml:space="preserve"> Safety Shoes &amp; Safety Helmet )  while lifting the scrap Materials.</w:t>
      </w:r>
    </w:p>
    <w:p w14:paraId="76A10EC0" w14:textId="77777777" w:rsidR="00C725DF" w:rsidRDefault="00C725DF" w:rsidP="00C725DF">
      <w:pPr>
        <w:ind w:left="720"/>
        <w:rPr>
          <w:rFonts w:ascii="Calibri" w:hAnsi="Calibri" w:cs="Calibri"/>
          <w:sz w:val="22"/>
          <w:szCs w:val="22"/>
        </w:rPr>
      </w:pPr>
    </w:p>
    <w:bookmarkEnd w:id="1"/>
    <w:p w14:paraId="775038C0" w14:textId="77777777" w:rsidR="00FE565C" w:rsidRPr="000C1412" w:rsidRDefault="00FE565C" w:rsidP="00FE565C">
      <w:pPr>
        <w:pStyle w:val="PlainText"/>
        <w:rPr>
          <w:rFonts w:ascii="Calibri" w:hAnsi="Calibri" w:cs="Calibri"/>
          <w:b/>
          <w:sz w:val="22"/>
          <w:szCs w:val="22"/>
          <w:u w:val="single"/>
          <w:lang w:val="en-US"/>
        </w:rPr>
      </w:pPr>
      <w:r w:rsidRPr="000C1412">
        <w:rPr>
          <w:rFonts w:ascii="Calibri" w:hAnsi="Calibri" w:cs="Calibri"/>
          <w:b/>
          <w:sz w:val="22"/>
          <w:szCs w:val="22"/>
          <w:u w:val="single"/>
        </w:rPr>
        <w:t>TAX CONDITION- RATES ARE BASIC, ALL APPLICABLE TAXES ARE EXTRA. RATES QUOTED ARE PER UOM</w:t>
      </w:r>
    </w:p>
    <w:p w14:paraId="5B9E073F" w14:textId="77777777" w:rsidR="00FE565C" w:rsidRPr="000C1412" w:rsidRDefault="00FE565C" w:rsidP="00FE565C">
      <w:pPr>
        <w:pStyle w:val="PlainText"/>
        <w:rPr>
          <w:rFonts w:ascii="Calibri" w:hAnsi="Calibri" w:cs="Calibri"/>
          <w:b/>
          <w:sz w:val="22"/>
          <w:szCs w:val="22"/>
          <w:u w:val="single"/>
          <w:lang w:val="en-US"/>
        </w:rPr>
      </w:pPr>
      <w:r w:rsidRPr="000C1412">
        <w:rPr>
          <w:rFonts w:ascii="Calibri" w:hAnsi="Calibri" w:cs="Calibri"/>
          <w:b/>
          <w:sz w:val="22"/>
          <w:szCs w:val="22"/>
          <w:u w:val="single"/>
        </w:rPr>
        <w:t>**SCRAP SALE AS IS WHERE IS BASIS &amp; NO COMPLAINT BASIS”</w:t>
      </w:r>
    </w:p>
    <w:p w14:paraId="7978ECD1" w14:textId="77777777" w:rsidR="005D03E3" w:rsidRDefault="005D03E3" w:rsidP="00FE565C">
      <w:pPr>
        <w:pStyle w:val="PlainText"/>
        <w:jc w:val="center"/>
        <w:rPr>
          <w:rFonts w:ascii="Calibri" w:hAnsi="Calibri" w:cs="Calibri"/>
          <w:b/>
          <w:sz w:val="22"/>
          <w:szCs w:val="22"/>
          <w:u w:val="single"/>
        </w:rPr>
      </w:pPr>
    </w:p>
    <w:p w14:paraId="18CBE095" w14:textId="4A6AACED" w:rsidR="00FE565C" w:rsidRDefault="00FE565C" w:rsidP="00FE565C">
      <w:pPr>
        <w:pStyle w:val="PlainText"/>
        <w:jc w:val="center"/>
        <w:rPr>
          <w:rFonts w:ascii="Calibri" w:hAnsi="Calibri" w:cs="Calibri"/>
          <w:b/>
          <w:sz w:val="22"/>
          <w:szCs w:val="22"/>
          <w:u w:val="single"/>
          <w:lang w:val="en-US"/>
        </w:rPr>
      </w:pPr>
      <w:r w:rsidRPr="000C1412">
        <w:rPr>
          <w:rFonts w:ascii="Calibri" w:hAnsi="Calibri" w:cs="Calibri"/>
          <w:b/>
          <w:sz w:val="22"/>
          <w:szCs w:val="22"/>
          <w:u w:val="single"/>
        </w:rPr>
        <w:t>PICS</w:t>
      </w:r>
    </w:p>
    <w:p w14:paraId="07B4B112" w14:textId="2D631506" w:rsidR="005843AB" w:rsidRPr="005D03E3" w:rsidRDefault="005843AB" w:rsidP="00FE565C">
      <w:pPr>
        <w:pStyle w:val="PlainText"/>
        <w:jc w:val="center"/>
        <w:rPr>
          <w:rFonts w:ascii="Calibri" w:hAnsi="Calibri" w:cs="Calibri"/>
          <w:b/>
          <w:sz w:val="24"/>
          <w:szCs w:val="24"/>
          <w:lang w:val="en-IN" w:eastAsia="en-IN"/>
        </w:rPr>
      </w:pPr>
      <w:r w:rsidRPr="005D03E3">
        <w:rPr>
          <w:rFonts w:ascii="Calibri" w:hAnsi="Calibri" w:cs="Calibri"/>
          <w:b/>
          <w:sz w:val="24"/>
          <w:szCs w:val="24"/>
          <w:lang w:val="en-IN" w:eastAsia="en-IN"/>
        </w:rPr>
        <w:t>S S 304</w:t>
      </w:r>
      <w:r w:rsidR="00F15375" w:rsidRPr="005D03E3">
        <w:rPr>
          <w:rFonts w:ascii="Calibri" w:hAnsi="Calibri" w:cs="Calibri"/>
          <w:b/>
          <w:sz w:val="24"/>
          <w:szCs w:val="24"/>
          <w:lang w:val="en-IN" w:eastAsia="en-IN"/>
        </w:rPr>
        <w:t>L</w:t>
      </w:r>
      <w:r w:rsidRPr="005D03E3">
        <w:rPr>
          <w:rFonts w:ascii="Calibri" w:hAnsi="Calibri" w:cs="Calibri"/>
          <w:b/>
          <w:sz w:val="24"/>
          <w:szCs w:val="24"/>
          <w:lang w:val="en-IN" w:eastAsia="en-IN"/>
        </w:rPr>
        <w:t xml:space="preserve"> (1 mm)</w:t>
      </w:r>
    </w:p>
    <w:p w14:paraId="325E29EF" w14:textId="13AD3A28" w:rsidR="005843AB" w:rsidRPr="000C1412" w:rsidRDefault="005843AB" w:rsidP="00FE565C">
      <w:pPr>
        <w:pStyle w:val="PlainText"/>
        <w:jc w:val="center"/>
        <w:rPr>
          <w:rFonts w:ascii="Calibri" w:hAnsi="Calibri" w:cs="Calibri"/>
          <w:b/>
          <w:sz w:val="22"/>
          <w:szCs w:val="22"/>
          <w:u w:val="single"/>
          <w:lang w:val="en-US"/>
        </w:rPr>
      </w:pPr>
      <w:r w:rsidRPr="00C725DF">
        <w:rPr>
          <w:rFonts w:ascii="Calibri" w:hAnsi="Calibri" w:cs="Calibri"/>
          <w:b/>
          <w:noProof/>
          <w:sz w:val="22"/>
          <w:szCs w:val="22"/>
          <w:lang w:val="en-IN" w:eastAsia="en-IN"/>
        </w:rPr>
        <w:drawing>
          <wp:inline distT="0" distB="0" distL="0" distR="0" wp14:anchorId="779CC248" wp14:editId="22ED8C5B">
            <wp:extent cx="4448175" cy="3143250"/>
            <wp:effectExtent l="0" t="0" r="9525" b="0"/>
            <wp:docPr id="14" name="Picture 14" descr="A picture containing indoor, clutter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indoor, cluttered&#10;&#10;Description automatically generated"/>
                    <pic:cNvPicPr/>
                  </pic:nvPicPr>
                  <pic:blipFill>
                    <a:blip r:embed="rId10"/>
                    <a:stretch>
                      <a:fillRect/>
                    </a:stretch>
                  </pic:blipFill>
                  <pic:spPr>
                    <a:xfrm>
                      <a:off x="0" y="0"/>
                      <a:ext cx="4448806" cy="3143696"/>
                    </a:xfrm>
                    <a:prstGeom prst="rect">
                      <a:avLst/>
                    </a:prstGeom>
                  </pic:spPr>
                </pic:pic>
              </a:graphicData>
            </a:graphic>
          </wp:inline>
        </w:drawing>
      </w:r>
    </w:p>
    <w:p w14:paraId="10721639" w14:textId="32D9D41B" w:rsidR="00473EC2" w:rsidRDefault="00473EC2" w:rsidP="00A37B7B">
      <w:pPr>
        <w:autoSpaceDE w:val="0"/>
        <w:autoSpaceDN w:val="0"/>
        <w:adjustRightInd w:val="0"/>
        <w:rPr>
          <w:rFonts w:ascii="Calibri" w:hAnsi="Calibri" w:cs="Calibri"/>
          <w:color w:val="1F497D"/>
          <w:sz w:val="22"/>
          <w:szCs w:val="22"/>
        </w:rPr>
      </w:pPr>
      <w:r>
        <w:rPr>
          <w:rFonts w:ascii="Calibri" w:hAnsi="Calibri" w:cs="Calibri"/>
          <w:b/>
          <w:bCs/>
          <w:color w:val="000000"/>
          <w:sz w:val="22"/>
          <w:szCs w:val="22"/>
        </w:rPr>
        <w:t xml:space="preserve">                                                                            </w:t>
      </w:r>
    </w:p>
    <w:p w14:paraId="1E88B94D" w14:textId="04BC1571" w:rsidR="00473EC2" w:rsidRDefault="00473EC2" w:rsidP="00473EC2">
      <w:pPr>
        <w:pStyle w:val="PlainText"/>
        <w:jc w:val="center"/>
        <w:rPr>
          <w:rFonts w:ascii="Calibri" w:hAnsi="Calibri" w:cs="Calibri"/>
          <w:color w:val="1F497D"/>
          <w:sz w:val="22"/>
          <w:szCs w:val="22"/>
          <w:lang w:val="en-US"/>
        </w:rPr>
      </w:pPr>
    </w:p>
    <w:p w14:paraId="281ECD9A" w14:textId="77777777" w:rsidR="00A37B7B" w:rsidRDefault="00A37B7B" w:rsidP="00473EC2">
      <w:pPr>
        <w:pStyle w:val="PlainText"/>
        <w:jc w:val="center"/>
        <w:rPr>
          <w:rFonts w:ascii="Calibri" w:hAnsi="Calibri" w:cs="Calibri"/>
          <w:color w:val="1F497D"/>
          <w:sz w:val="22"/>
          <w:szCs w:val="22"/>
          <w:lang w:val="en-US"/>
        </w:rPr>
      </w:pPr>
    </w:p>
    <w:p w14:paraId="0E2E547B" w14:textId="77777777" w:rsidR="00C725DF" w:rsidRDefault="00C725DF" w:rsidP="00473EC2">
      <w:pPr>
        <w:pStyle w:val="PlainText"/>
        <w:jc w:val="center"/>
        <w:rPr>
          <w:rFonts w:ascii="Calibri" w:hAnsi="Calibri" w:cs="Calibri"/>
          <w:color w:val="1F497D"/>
          <w:sz w:val="22"/>
          <w:szCs w:val="22"/>
          <w:lang w:val="en-US"/>
        </w:rPr>
      </w:pPr>
    </w:p>
    <w:p w14:paraId="226BA8DC" w14:textId="77777777" w:rsidR="00C725DF" w:rsidRDefault="00C725DF" w:rsidP="00473EC2">
      <w:pPr>
        <w:pStyle w:val="PlainText"/>
        <w:jc w:val="center"/>
        <w:rPr>
          <w:rFonts w:ascii="Calibri" w:hAnsi="Calibri" w:cs="Calibri"/>
          <w:color w:val="1F497D"/>
          <w:sz w:val="22"/>
          <w:szCs w:val="22"/>
          <w:lang w:val="en-US"/>
        </w:rPr>
      </w:pPr>
    </w:p>
    <w:p w14:paraId="1739BFEA" w14:textId="77777777" w:rsidR="00C725DF" w:rsidRDefault="00C725DF" w:rsidP="00473EC2">
      <w:pPr>
        <w:pStyle w:val="PlainText"/>
        <w:jc w:val="center"/>
        <w:rPr>
          <w:rFonts w:ascii="Calibri" w:hAnsi="Calibri" w:cs="Calibri"/>
          <w:color w:val="1F497D"/>
          <w:sz w:val="22"/>
          <w:szCs w:val="22"/>
          <w:lang w:val="en-US"/>
        </w:rPr>
      </w:pPr>
    </w:p>
    <w:p w14:paraId="6828CD03" w14:textId="12DF6094" w:rsidR="00473EC2" w:rsidRPr="00C725DF" w:rsidRDefault="00473EC2" w:rsidP="00473EC2">
      <w:pPr>
        <w:pStyle w:val="PlainText"/>
        <w:jc w:val="center"/>
        <w:rPr>
          <w:rFonts w:ascii="Calibri" w:hAnsi="Calibri" w:cs="Calibri"/>
          <w:b/>
          <w:sz w:val="24"/>
          <w:szCs w:val="24"/>
          <w:lang w:val="en-IN" w:eastAsia="en-IN"/>
        </w:rPr>
      </w:pPr>
      <w:r w:rsidRPr="00C725DF">
        <w:rPr>
          <w:rFonts w:ascii="Calibri" w:hAnsi="Calibri" w:cs="Calibri"/>
          <w:b/>
          <w:sz w:val="24"/>
          <w:szCs w:val="24"/>
          <w:lang w:val="en-IN" w:eastAsia="en-IN"/>
        </w:rPr>
        <w:t xml:space="preserve">S </w:t>
      </w:r>
      <w:proofErr w:type="spellStart"/>
      <w:r w:rsidRPr="00C725DF">
        <w:rPr>
          <w:rFonts w:ascii="Calibri" w:hAnsi="Calibri" w:cs="Calibri"/>
          <w:b/>
          <w:sz w:val="24"/>
          <w:szCs w:val="24"/>
          <w:lang w:val="en-IN" w:eastAsia="en-IN"/>
        </w:rPr>
        <w:t>S</w:t>
      </w:r>
      <w:proofErr w:type="spellEnd"/>
      <w:r w:rsidRPr="00C725DF">
        <w:rPr>
          <w:rFonts w:ascii="Calibri" w:hAnsi="Calibri" w:cs="Calibri"/>
          <w:b/>
          <w:sz w:val="24"/>
          <w:szCs w:val="24"/>
          <w:lang w:val="en-IN" w:eastAsia="en-IN"/>
        </w:rPr>
        <w:t xml:space="preserve"> 301 </w:t>
      </w:r>
      <w:proofErr w:type="gramStart"/>
      <w:r w:rsidRPr="00C725DF">
        <w:rPr>
          <w:rFonts w:ascii="Calibri" w:hAnsi="Calibri" w:cs="Calibri"/>
          <w:b/>
          <w:sz w:val="24"/>
          <w:szCs w:val="24"/>
          <w:lang w:val="en-IN" w:eastAsia="en-IN"/>
        </w:rPr>
        <w:t>COIL(</w:t>
      </w:r>
      <w:proofErr w:type="gramEnd"/>
      <w:r w:rsidRPr="00C725DF">
        <w:rPr>
          <w:rFonts w:ascii="Calibri" w:hAnsi="Calibri" w:cs="Calibri"/>
          <w:b/>
          <w:sz w:val="24"/>
          <w:szCs w:val="24"/>
          <w:lang w:val="en-IN" w:eastAsia="en-IN"/>
        </w:rPr>
        <w:t>1 MM)</w:t>
      </w:r>
    </w:p>
    <w:p w14:paraId="24B0A0DB" w14:textId="4CA23EC9" w:rsidR="00473EC2" w:rsidRDefault="00473EC2" w:rsidP="00FE565C">
      <w:pPr>
        <w:pStyle w:val="PlainText"/>
        <w:rPr>
          <w:rFonts w:ascii="Calibri" w:hAnsi="Calibri" w:cs="Calibri"/>
          <w:color w:val="1F497D"/>
          <w:sz w:val="22"/>
          <w:szCs w:val="22"/>
          <w:lang w:val="en-US"/>
        </w:rPr>
      </w:pPr>
      <w:r>
        <w:rPr>
          <w:rFonts w:ascii="Calibri" w:hAnsi="Calibri" w:cs="Calibri"/>
          <w:color w:val="1F497D"/>
          <w:sz w:val="22"/>
          <w:szCs w:val="22"/>
          <w:lang w:val="en-US"/>
        </w:rPr>
        <w:tab/>
      </w:r>
      <w:r>
        <w:rPr>
          <w:rFonts w:ascii="Calibri" w:hAnsi="Calibri" w:cs="Calibri"/>
          <w:color w:val="1F497D"/>
          <w:sz w:val="22"/>
          <w:szCs w:val="22"/>
          <w:lang w:val="en-US"/>
        </w:rPr>
        <w:tab/>
      </w:r>
      <w:r w:rsidRPr="00CD0B79">
        <w:rPr>
          <w:rFonts w:ascii="Calibri" w:hAnsi="Calibri" w:cs="Calibri"/>
          <w:noProof/>
          <w:color w:val="1F497D"/>
          <w:sz w:val="22"/>
          <w:szCs w:val="22"/>
          <w:lang w:val="en-IN" w:eastAsia="en-IN"/>
        </w:rPr>
        <w:drawing>
          <wp:inline distT="0" distB="0" distL="0" distR="0" wp14:anchorId="074F8DC6" wp14:editId="11FE95DC">
            <wp:extent cx="5038725" cy="2943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39434" cy="2943639"/>
                    </a:xfrm>
                    <a:prstGeom prst="rect">
                      <a:avLst/>
                    </a:prstGeom>
                  </pic:spPr>
                </pic:pic>
              </a:graphicData>
            </a:graphic>
          </wp:inline>
        </w:drawing>
      </w:r>
      <w:r>
        <w:rPr>
          <w:rFonts w:ascii="Calibri" w:hAnsi="Calibri" w:cs="Calibri"/>
          <w:color w:val="1F497D"/>
          <w:sz w:val="22"/>
          <w:szCs w:val="22"/>
          <w:lang w:val="en-US"/>
        </w:rPr>
        <w:tab/>
      </w:r>
    </w:p>
    <w:p w14:paraId="6F9EADC3" w14:textId="504A4DAB" w:rsidR="00A37B7B" w:rsidRDefault="00473EC2" w:rsidP="00A37B7B">
      <w:pPr>
        <w:pStyle w:val="PlainText"/>
      </w:pPr>
      <w:r>
        <w:rPr>
          <w:rFonts w:ascii="Calibri" w:hAnsi="Calibri" w:cs="Calibri"/>
          <w:color w:val="1F497D"/>
          <w:sz w:val="22"/>
          <w:szCs w:val="22"/>
          <w:lang w:val="en-US"/>
        </w:rPr>
        <w:tab/>
      </w:r>
      <w:r>
        <w:rPr>
          <w:rFonts w:ascii="Calibri" w:hAnsi="Calibri" w:cs="Calibri"/>
          <w:color w:val="1F497D"/>
          <w:sz w:val="22"/>
          <w:szCs w:val="22"/>
          <w:lang w:val="en-US"/>
        </w:rPr>
        <w:tab/>
      </w:r>
    </w:p>
    <w:p w14:paraId="10FCE999" w14:textId="070630E5" w:rsidR="005D03E3" w:rsidRDefault="00473EC2" w:rsidP="00A37B7B">
      <w:pPr>
        <w:pStyle w:val="PlainText"/>
        <w:rPr>
          <w:rFonts w:ascii="Calibri" w:hAnsi="Calibri" w:cs="Calibri"/>
          <w:b/>
          <w:lang w:val="en-IN" w:eastAsia="en-IN"/>
        </w:rPr>
      </w:pPr>
      <w:r>
        <w:rPr>
          <w:rFonts w:ascii="Calibri" w:hAnsi="Calibri" w:cs="Calibri"/>
          <w:color w:val="1F497D"/>
          <w:sz w:val="22"/>
          <w:szCs w:val="22"/>
          <w:lang w:val="en-US"/>
        </w:rPr>
        <w:t xml:space="preserve">                                    </w:t>
      </w:r>
    </w:p>
    <w:p w14:paraId="677FEC28" w14:textId="77777777" w:rsidR="00C11C86" w:rsidRPr="00C725DF" w:rsidRDefault="00C11C86" w:rsidP="00C11C86">
      <w:pPr>
        <w:pStyle w:val="PlainText"/>
        <w:jc w:val="center"/>
        <w:rPr>
          <w:rFonts w:ascii="Calibri" w:hAnsi="Calibri" w:cs="Calibri"/>
          <w:b/>
          <w:sz w:val="24"/>
          <w:szCs w:val="24"/>
          <w:lang w:val="en-IN" w:eastAsia="en-IN"/>
        </w:rPr>
      </w:pPr>
      <w:r w:rsidRPr="00C725DF">
        <w:rPr>
          <w:rFonts w:ascii="Calibri" w:hAnsi="Calibri" w:cs="Calibri"/>
          <w:b/>
          <w:sz w:val="24"/>
          <w:szCs w:val="24"/>
          <w:lang w:val="en-IN" w:eastAsia="en-IN"/>
        </w:rPr>
        <w:t>SS 304 WITH PVC SCRAP</w:t>
      </w:r>
    </w:p>
    <w:p w14:paraId="3193A60E" w14:textId="77777777" w:rsidR="00C11C86" w:rsidRPr="000C1412" w:rsidRDefault="00C11C86" w:rsidP="00C11C86">
      <w:pPr>
        <w:pStyle w:val="PlainText"/>
        <w:jc w:val="center"/>
        <w:rPr>
          <w:rFonts w:ascii="Calibri" w:hAnsi="Calibri" w:cs="Calibri"/>
          <w:color w:val="1F497D"/>
          <w:sz w:val="22"/>
          <w:szCs w:val="22"/>
          <w:lang w:val="en-US"/>
        </w:rPr>
      </w:pPr>
      <w:r w:rsidRPr="000C1412">
        <w:rPr>
          <w:rFonts w:ascii="Calibri" w:hAnsi="Calibri" w:cs="Calibri"/>
          <w:noProof/>
          <w:color w:val="1F497D"/>
          <w:sz w:val="22"/>
          <w:szCs w:val="22"/>
          <w:lang w:val="en-IN" w:eastAsia="en-IN"/>
        </w:rPr>
        <w:drawing>
          <wp:inline distT="0" distB="0" distL="0" distR="0" wp14:anchorId="3A293457" wp14:editId="45C152B7">
            <wp:extent cx="2466975" cy="2276475"/>
            <wp:effectExtent l="0" t="0" r="9525" b="9525"/>
            <wp:docPr id="5" name="Picture 5" descr="A picture containing contain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ain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2276475"/>
                    </a:xfrm>
                    <a:prstGeom prst="rect">
                      <a:avLst/>
                    </a:prstGeom>
                    <a:noFill/>
                    <a:ln>
                      <a:noFill/>
                    </a:ln>
                  </pic:spPr>
                </pic:pic>
              </a:graphicData>
            </a:graphic>
          </wp:inline>
        </w:drawing>
      </w:r>
      <w:r w:rsidRPr="000C1412">
        <w:rPr>
          <w:rFonts w:ascii="Calibri" w:hAnsi="Calibri" w:cs="Calibri"/>
          <w:color w:val="1F497D"/>
          <w:sz w:val="22"/>
          <w:szCs w:val="22"/>
          <w:lang w:val="en-US"/>
        </w:rPr>
        <w:t xml:space="preserve"> </w:t>
      </w:r>
      <w:r w:rsidRPr="000C1412">
        <w:rPr>
          <w:rFonts w:ascii="Calibri" w:hAnsi="Calibri" w:cs="Calibri"/>
          <w:noProof/>
          <w:color w:val="1F497D"/>
          <w:sz w:val="22"/>
          <w:szCs w:val="22"/>
          <w:lang w:val="en-IN" w:eastAsia="en-IN"/>
        </w:rPr>
        <w:drawing>
          <wp:inline distT="0" distB="0" distL="0" distR="0" wp14:anchorId="2C45D9FA" wp14:editId="1E44190B">
            <wp:extent cx="2466975" cy="2276475"/>
            <wp:effectExtent l="0" t="0" r="9525" b="9525"/>
            <wp:docPr id="4" name="Picture 4" descr="A picture containing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indoo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6975" cy="2276475"/>
                    </a:xfrm>
                    <a:prstGeom prst="rect">
                      <a:avLst/>
                    </a:prstGeom>
                    <a:noFill/>
                    <a:ln>
                      <a:noFill/>
                    </a:ln>
                  </pic:spPr>
                </pic:pic>
              </a:graphicData>
            </a:graphic>
          </wp:inline>
        </w:drawing>
      </w:r>
    </w:p>
    <w:p w14:paraId="085633AB" w14:textId="77777777" w:rsidR="00C11C86" w:rsidRPr="000C1412" w:rsidRDefault="00C11C86" w:rsidP="00C11C86">
      <w:pPr>
        <w:pStyle w:val="PlainText"/>
        <w:jc w:val="center"/>
        <w:rPr>
          <w:rFonts w:ascii="Calibri" w:hAnsi="Calibri" w:cs="Calibri"/>
          <w:color w:val="1F497D"/>
          <w:sz w:val="22"/>
          <w:szCs w:val="22"/>
          <w:lang w:val="en-US"/>
        </w:rPr>
      </w:pPr>
    </w:p>
    <w:p w14:paraId="6E08CCA8" w14:textId="11E19C22" w:rsidR="00C11C86" w:rsidRPr="00C725DF" w:rsidRDefault="00C11C86" w:rsidP="00C11C86">
      <w:pPr>
        <w:pStyle w:val="PlainText"/>
        <w:jc w:val="center"/>
        <w:rPr>
          <w:rFonts w:ascii="Calibri" w:hAnsi="Calibri" w:cs="Calibri"/>
          <w:b/>
          <w:sz w:val="24"/>
          <w:szCs w:val="24"/>
          <w:lang w:val="en-IN" w:eastAsia="en-IN"/>
        </w:rPr>
      </w:pPr>
      <w:r w:rsidRPr="00C725DF">
        <w:rPr>
          <w:rFonts w:ascii="Calibri" w:hAnsi="Calibri" w:cs="Calibri"/>
          <w:b/>
          <w:sz w:val="24"/>
          <w:szCs w:val="24"/>
          <w:lang w:val="en-IN" w:eastAsia="en-IN"/>
        </w:rPr>
        <w:t xml:space="preserve">SS 304 </w:t>
      </w:r>
      <w:proofErr w:type="gramStart"/>
      <w:r w:rsidRPr="00C725DF">
        <w:rPr>
          <w:rFonts w:ascii="Calibri" w:hAnsi="Calibri" w:cs="Calibri"/>
          <w:b/>
          <w:sz w:val="24"/>
          <w:szCs w:val="24"/>
          <w:lang w:val="en-IN" w:eastAsia="en-IN"/>
        </w:rPr>
        <w:t>SCRAP(</w:t>
      </w:r>
      <w:proofErr w:type="spellStart"/>
      <w:proofErr w:type="gramEnd"/>
      <w:r w:rsidRPr="00C725DF">
        <w:rPr>
          <w:rFonts w:ascii="Calibri" w:hAnsi="Calibri" w:cs="Calibri"/>
          <w:b/>
          <w:sz w:val="24"/>
          <w:szCs w:val="24"/>
          <w:lang w:val="en-IN" w:eastAsia="en-IN"/>
        </w:rPr>
        <w:t>with out</w:t>
      </w:r>
      <w:proofErr w:type="spellEnd"/>
      <w:r w:rsidRPr="00C725DF">
        <w:rPr>
          <w:rFonts w:ascii="Calibri" w:hAnsi="Calibri" w:cs="Calibri"/>
          <w:b/>
          <w:sz w:val="24"/>
          <w:szCs w:val="24"/>
          <w:lang w:val="en-IN" w:eastAsia="en-IN"/>
        </w:rPr>
        <w:t xml:space="preserve"> PVC)</w:t>
      </w:r>
    </w:p>
    <w:p w14:paraId="62A0494F" w14:textId="77777777" w:rsidR="00C11C86" w:rsidRPr="000C1412" w:rsidRDefault="00C11C86" w:rsidP="00C11C86">
      <w:pPr>
        <w:pStyle w:val="PlainText"/>
        <w:jc w:val="center"/>
        <w:rPr>
          <w:rFonts w:ascii="Calibri" w:hAnsi="Calibri" w:cs="Calibri"/>
          <w:color w:val="1F497D"/>
          <w:sz w:val="22"/>
          <w:szCs w:val="22"/>
          <w:lang w:val="en-US"/>
        </w:rPr>
      </w:pPr>
      <w:r w:rsidRPr="000C1412">
        <w:rPr>
          <w:rFonts w:ascii="Calibri" w:hAnsi="Calibri" w:cs="Calibri"/>
          <w:noProof/>
          <w:color w:val="1F497D"/>
          <w:sz w:val="22"/>
          <w:szCs w:val="22"/>
          <w:lang w:val="en-IN" w:eastAsia="en-IN"/>
        </w:rPr>
        <w:drawing>
          <wp:inline distT="0" distB="0" distL="0" distR="0" wp14:anchorId="2CB61476" wp14:editId="4301B7E9">
            <wp:extent cx="2447925" cy="2514600"/>
            <wp:effectExtent l="0" t="0" r="9525" b="0"/>
            <wp:docPr id="3" name="Picture 3" descr="A picture containing outdoor, aer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outdoor, aeri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271" cy="2585835"/>
                    </a:xfrm>
                    <a:prstGeom prst="rect">
                      <a:avLst/>
                    </a:prstGeom>
                    <a:noFill/>
                    <a:ln>
                      <a:noFill/>
                    </a:ln>
                  </pic:spPr>
                </pic:pic>
              </a:graphicData>
            </a:graphic>
          </wp:inline>
        </w:drawing>
      </w:r>
      <w:r w:rsidRPr="000C1412">
        <w:rPr>
          <w:rFonts w:ascii="Calibri" w:hAnsi="Calibri" w:cs="Calibri"/>
          <w:color w:val="1F497D"/>
          <w:sz w:val="22"/>
          <w:szCs w:val="22"/>
          <w:lang w:val="en-US"/>
        </w:rPr>
        <w:t xml:space="preserve"> </w:t>
      </w:r>
      <w:r w:rsidRPr="000C1412">
        <w:rPr>
          <w:rFonts w:ascii="Calibri" w:hAnsi="Calibri" w:cs="Calibri"/>
          <w:noProof/>
          <w:color w:val="1F497D"/>
          <w:sz w:val="22"/>
          <w:szCs w:val="22"/>
          <w:lang w:val="en-IN" w:eastAsia="en-IN"/>
        </w:rPr>
        <w:drawing>
          <wp:inline distT="0" distB="0" distL="0" distR="0" wp14:anchorId="6CBF6040" wp14:editId="7D94D7BD">
            <wp:extent cx="2419350"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9350" cy="2514600"/>
                    </a:xfrm>
                    <a:prstGeom prst="rect">
                      <a:avLst/>
                    </a:prstGeom>
                    <a:noFill/>
                    <a:ln>
                      <a:noFill/>
                    </a:ln>
                  </pic:spPr>
                </pic:pic>
              </a:graphicData>
            </a:graphic>
          </wp:inline>
        </w:drawing>
      </w:r>
    </w:p>
    <w:p w14:paraId="3C49908F" w14:textId="77777777" w:rsidR="00C11C86" w:rsidRDefault="00C11C86" w:rsidP="00C11C86">
      <w:pPr>
        <w:pStyle w:val="PlainText"/>
        <w:jc w:val="center"/>
        <w:rPr>
          <w:rFonts w:ascii="Calibri" w:hAnsi="Calibri" w:cs="Calibri"/>
          <w:b/>
          <w:bCs/>
          <w:color w:val="000000"/>
          <w:sz w:val="22"/>
          <w:szCs w:val="22"/>
          <w:lang w:val="en-US"/>
        </w:rPr>
      </w:pPr>
    </w:p>
    <w:p w14:paraId="2138A746" w14:textId="1575DA43" w:rsidR="00473EC2" w:rsidRDefault="00473EC2" w:rsidP="00C11C86">
      <w:pPr>
        <w:pStyle w:val="PlainText"/>
        <w:jc w:val="center"/>
        <w:rPr>
          <w:rFonts w:ascii="Calibri" w:hAnsi="Calibri" w:cs="Calibri"/>
          <w:b/>
          <w:bCs/>
          <w:color w:val="000000"/>
          <w:sz w:val="22"/>
          <w:szCs w:val="22"/>
          <w:lang w:val="en-US"/>
        </w:rPr>
      </w:pPr>
    </w:p>
    <w:p w14:paraId="24014073" w14:textId="77777777" w:rsidR="00C725DF" w:rsidRDefault="00C725DF" w:rsidP="00C11C86">
      <w:pPr>
        <w:pStyle w:val="PlainText"/>
        <w:jc w:val="center"/>
        <w:rPr>
          <w:rFonts w:ascii="Calibri" w:hAnsi="Calibri" w:cs="Calibri"/>
          <w:b/>
          <w:bCs/>
          <w:color w:val="000000"/>
          <w:sz w:val="22"/>
          <w:szCs w:val="22"/>
          <w:lang w:val="en-US"/>
        </w:rPr>
      </w:pPr>
    </w:p>
    <w:p w14:paraId="5F125338" w14:textId="77777777" w:rsidR="00C725DF" w:rsidRDefault="00C725DF" w:rsidP="00C11C86">
      <w:pPr>
        <w:pStyle w:val="PlainText"/>
        <w:jc w:val="center"/>
        <w:rPr>
          <w:rFonts w:ascii="Calibri" w:hAnsi="Calibri" w:cs="Calibri"/>
          <w:b/>
          <w:bCs/>
          <w:color w:val="000000"/>
          <w:sz w:val="22"/>
          <w:szCs w:val="22"/>
          <w:lang w:val="en-US"/>
        </w:rPr>
      </w:pPr>
    </w:p>
    <w:p w14:paraId="05F8A5D1" w14:textId="4CFDB3EE" w:rsidR="004B73A4" w:rsidRDefault="004B73A4" w:rsidP="00473EC2">
      <w:pPr>
        <w:pStyle w:val="PlainText"/>
        <w:jc w:val="center"/>
        <w:rPr>
          <w:rFonts w:ascii="Calibri" w:hAnsi="Calibri" w:cs="Calibri"/>
          <w:b/>
          <w:sz w:val="30"/>
          <w:szCs w:val="30"/>
          <w:lang w:val="en-IN" w:eastAsia="en-IN"/>
        </w:rPr>
      </w:pPr>
      <w:r>
        <w:rPr>
          <w:rFonts w:ascii="Calibri" w:hAnsi="Calibri" w:cs="Calibri"/>
          <w:b/>
          <w:sz w:val="30"/>
          <w:szCs w:val="30"/>
          <w:lang w:val="en-IN" w:eastAsia="en-IN"/>
        </w:rPr>
        <w:t>Packing List</w:t>
      </w:r>
    </w:p>
    <w:tbl>
      <w:tblPr>
        <w:tblW w:w="10425" w:type="dxa"/>
        <w:tblInd w:w="113" w:type="dxa"/>
        <w:tblLook w:val="04A0" w:firstRow="1" w:lastRow="0" w:firstColumn="1" w:lastColumn="0" w:noHBand="0" w:noVBand="1"/>
      </w:tblPr>
      <w:tblGrid>
        <w:gridCol w:w="3777"/>
        <w:gridCol w:w="2173"/>
        <w:gridCol w:w="1940"/>
        <w:gridCol w:w="1423"/>
        <w:gridCol w:w="1112"/>
      </w:tblGrid>
      <w:tr w:rsidR="00473EC2" w:rsidRPr="00473EC2" w14:paraId="02B81BDC" w14:textId="77777777" w:rsidTr="00473EC2">
        <w:trPr>
          <w:trHeight w:val="291"/>
        </w:trPr>
        <w:tc>
          <w:tcPr>
            <w:tcW w:w="37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3F425" w14:textId="77777777" w:rsidR="00473EC2" w:rsidRPr="00473EC2" w:rsidRDefault="00473EC2" w:rsidP="00473EC2">
            <w:pPr>
              <w:rPr>
                <w:rFonts w:ascii="Calibri" w:eastAsia="Times New Roman" w:hAnsi="Calibri" w:cs="Calibri"/>
                <w:b/>
                <w:bCs/>
                <w:color w:val="000000"/>
                <w:sz w:val="18"/>
                <w:szCs w:val="18"/>
                <w:lang w:val="en-IN" w:eastAsia="en-IN"/>
              </w:rPr>
            </w:pPr>
            <w:r w:rsidRPr="00473EC2">
              <w:rPr>
                <w:rFonts w:ascii="Calibri" w:eastAsia="Times New Roman" w:hAnsi="Calibri" w:cs="Calibri"/>
                <w:b/>
                <w:bCs/>
                <w:color w:val="000000"/>
                <w:sz w:val="18"/>
                <w:szCs w:val="18"/>
                <w:lang w:val="en-IN" w:eastAsia="en-IN"/>
              </w:rPr>
              <w:t>Material Name</w:t>
            </w:r>
          </w:p>
        </w:tc>
        <w:tc>
          <w:tcPr>
            <w:tcW w:w="2173" w:type="dxa"/>
            <w:tcBorders>
              <w:top w:val="single" w:sz="4" w:space="0" w:color="auto"/>
              <w:left w:val="nil"/>
              <w:bottom w:val="single" w:sz="4" w:space="0" w:color="auto"/>
              <w:right w:val="single" w:sz="4" w:space="0" w:color="auto"/>
            </w:tcBorders>
            <w:shd w:val="clear" w:color="auto" w:fill="auto"/>
            <w:noWrap/>
            <w:vAlign w:val="center"/>
            <w:hideMark/>
          </w:tcPr>
          <w:p w14:paraId="0179FC52" w14:textId="77777777" w:rsidR="00473EC2" w:rsidRPr="00473EC2" w:rsidRDefault="00473EC2" w:rsidP="00473EC2">
            <w:pPr>
              <w:jc w:val="center"/>
              <w:rPr>
                <w:rFonts w:ascii="Calibri" w:eastAsia="Times New Roman" w:hAnsi="Calibri" w:cs="Calibri"/>
                <w:b/>
                <w:bCs/>
                <w:color w:val="000000"/>
                <w:sz w:val="18"/>
                <w:szCs w:val="18"/>
                <w:lang w:val="en-IN" w:eastAsia="en-IN"/>
              </w:rPr>
            </w:pPr>
            <w:proofErr w:type="spellStart"/>
            <w:r w:rsidRPr="00473EC2">
              <w:rPr>
                <w:rFonts w:ascii="Calibri" w:eastAsia="Times New Roman" w:hAnsi="Calibri" w:cs="Calibri"/>
                <w:b/>
                <w:bCs/>
                <w:color w:val="000000"/>
                <w:sz w:val="18"/>
                <w:szCs w:val="18"/>
                <w:lang w:val="en-IN" w:eastAsia="en-IN"/>
              </w:rPr>
              <w:t>Thicness</w:t>
            </w:r>
            <w:proofErr w:type="spellEnd"/>
            <w:r w:rsidRPr="00473EC2">
              <w:rPr>
                <w:rFonts w:ascii="Calibri" w:eastAsia="Times New Roman" w:hAnsi="Calibri" w:cs="Calibri"/>
                <w:b/>
                <w:bCs/>
                <w:color w:val="000000"/>
                <w:sz w:val="18"/>
                <w:szCs w:val="18"/>
                <w:lang w:val="en-IN" w:eastAsia="en-IN"/>
              </w:rPr>
              <w:t xml:space="preserve"> (mm)</w:t>
            </w:r>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14:paraId="3FD19734" w14:textId="77777777" w:rsidR="00473EC2" w:rsidRPr="00473EC2" w:rsidRDefault="00473EC2" w:rsidP="00473EC2">
            <w:pPr>
              <w:jc w:val="center"/>
              <w:rPr>
                <w:rFonts w:ascii="Calibri" w:eastAsia="Times New Roman" w:hAnsi="Calibri" w:cs="Calibri"/>
                <w:b/>
                <w:bCs/>
                <w:color w:val="000000"/>
                <w:sz w:val="18"/>
                <w:szCs w:val="18"/>
                <w:lang w:val="en-IN" w:eastAsia="en-IN"/>
              </w:rPr>
            </w:pPr>
            <w:r w:rsidRPr="00473EC2">
              <w:rPr>
                <w:rFonts w:ascii="Calibri" w:eastAsia="Times New Roman" w:hAnsi="Calibri" w:cs="Calibri"/>
                <w:b/>
                <w:bCs/>
                <w:color w:val="000000"/>
                <w:sz w:val="18"/>
                <w:szCs w:val="18"/>
                <w:lang w:val="en-IN" w:eastAsia="en-IN"/>
              </w:rPr>
              <w:t>Width (mm)</w:t>
            </w:r>
          </w:p>
        </w:tc>
        <w:tc>
          <w:tcPr>
            <w:tcW w:w="1423" w:type="dxa"/>
            <w:tcBorders>
              <w:top w:val="single" w:sz="4" w:space="0" w:color="auto"/>
              <w:left w:val="nil"/>
              <w:bottom w:val="single" w:sz="4" w:space="0" w:color="auto"/>
              <w:right w:val="single" w:sz="4" w:space="0" w:color="auto"/>
            </w:tcBorders>
            <w:shd w:val="clear" w:color="auto" w:fill="auto"/>
            <w:noWrap/>
            <w:vAlign w:val="center"/>
            <w:hideMark/>
          </w:tcPr>
          <w:p w14:paraId="66A26F52" w14:textId="77777777" w:rsidR="00473EC2" w:rsidRPr="00473EC2" w:rsidRDefault="00473EC2" w:rsidP="00473EC2">
            <w:pPr>
              <w:jc w:val="center"/>
              <w:rPr>
                <w:rFonts w:ascii="Calibri" w:eastAsia="Times New Roman" w:hAnsi="Calibri" w:cs="Calibri"/>
                <w:b/>
                <w:bCs/>
                <w:color w:val="000000"/>
                <w:sz w:val="18"/>
                <w:szCs w:val="18"/>
                <w:lang w:val="en-IN" w:eastAsia="en-IN"/>
              </w:rPr>
            </w:pPr>
            <w:r w:rsidRPr="00473EC2">
              <w:rPr>
                <w:rFonts w:ascii="Calibri" w:eastAsia="Times New Roman" w:hAnsi="Calibri" w:cs="Calibri"/>
                <w:b/>
                <w:bCs/>
                <w:color w:val="000000"/>
                <w:sz w:val="18"/>
                <w:szCs w:val="18"/>
                <w:lang w:val="en-IN" w:eastAsia="en-IN"/>
              </w:rPr>
              <w:t>PVC</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00958265" w14:textId="77777777" w:rsidR="00473EC2" w:rsidRPr="00473EC2" w:rsidRDefault="00473EC2" w:rsidP="00473EC2">
            <w:pPr>
              <w:jc w:val="center"/>
              <w:rPr>
                <w:rFonts w:ascii="Calibri" w:eastAsia="Times New Roman" w:hAnsi="Calibri" w:cs="Calibri"/>
                <w:b/>
                <w:bCs/>
                <w:color w:val="000000"/>
                <w:sz w:val="18"/>
                <w:szCs w:val="18"/>
                <w:lang w:val="en-IN" w:eastAsia="en-IN"/>
              </w:rPr>
            </w:pPr>
            <w:r w:rsidRPr="00473EC2">
              <w:rPr>
                <w:rFonts w:ascii="Calibri" w:eastAsia="Times New Roman" w:hAnsi="Calibri" w:cs="Calibri"/>
                <w:b/>
                <w:bCs/>
                <w:color w:val="000000"/>
                <w:sz w:val="18"/>
                <w:szCs w:val="18"/>
                <w:lang w:val="en-IN" w:eastAsia="en-IN"/>
              </w:rPr>
              <w:t>Qty</w:t>
            </w:r>
          </w:p>
        </w:tc>
      </w:tr>
      <w:tr w:rsidR="00473EC2" w:rsidRPr="00473EC2" w14:paraId="5CC52B6C"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6C117F1E"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76469013"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0C122942"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120</w:t>
            </w:r>
          </w:p>
        </w:tc>
        <w:tc>
          <w:tcPr>
            <w:tcW w:w="1423" w:type="dxa"/>
            <w:tcBorders>
              <w:top w:val="nil"/>
              <w:left w:val="nil"/>
              <w:bottom w:val="single" w:sz="4" w:space="0" w:color="auto"/>
              <w:right w:val="single" w:sz="4" w:space="0" w:color="auto"/>
            </w:tcBorders>
            <w:shd w:val="clear" w:color="000000" w:fill="FFFFFF"/>
            <w:noWrap/>
            <w:vAlign w:val="center"/>
            <w:hideMark/>
          </w:tcPr>
          <w:p w14:paraId="2FC5824C"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472475B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1006</w:t>
            </w:r>
          </w:p>
        </w:tc>
      </w:tr>
      <w:tr w:rsidR="00473EC2" w:rsidRPr="00473EC2" w14:paraId="56E1ED9B"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131FB9AF"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4323342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3895BF19"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120</w:t>
            </w:r>
          </w:p>
        </w:tc>
        <w:tc>
          <w:tcPr>
            <w:tcW w:w="1423" w:type="dxa"/>
            <w:tcBorders>
              <w:top w:val="nil"/>
              <w:left w:val="nil"/>
              <w:bottom w:val="single" w:sz="4" w:space="0" w:color="auto"/>
              <w:right w:val="single" w:sz="4" w:space="0" w:color="auto"/>
            </w:tcBorders>
            <w:shd w:val="clear" w:color="000000" w:fill="FFFFFF"/>
            <w:noWrap/>
            <w:vAlign w:val="center"/>
            <w:hideMark/>
          </w:tcPr>
          <w:p w14:paraId="63D0FB9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6351DEEC"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1006</w:t>
            </w:r>
          </w:p>
        </w:tc>
      </w:tr>
      <w:tr w:rsidR="00473EC2" w:rsidRPr="00473EC2" w14:paraId="50A0BCA7"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34654666"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2C4A90E5"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43A572DD"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120</w:t>
            </w:r>
          </w:p>
        </w:tc>
        <w:tc>
          <w:tcPr>
            <w:tcW w:w="1423" w:type="dxa"/>
            <w:tcBorders>
              <w:top w:val="nil"/>
              <w:left w:val="nil"/>
              <w:bottom w:val="single" w:sz="4" w:space="0" w:color="auto"/>
              <w:right w:val="single" w:sz="4" w:space="0" w:color="auto"/>
            </w:tcBorders>
            <w:shd w:val="clear" w:color="000000" w:fill="FFFFFF"/>
            <w:noWrap/>
            <w:vAlign w:val="center"/>
            <w:hideMark/>
          </w:tcPr>
          <w:p w14:paraId="3D3461AD"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1D93F813"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1019</w:t>
            </w:r>
          </w:p>
        </w:tc>
      </w:tr>
      <w:tr w:rsidR="00473EC2" w:rsidRPr="00473EC2" w14:paraId="09BA17C4"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41724502"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57CE3E9C"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1E44BB32"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120</w:t>
            </w:r>
          </w:p>
        </w:tc>
        <w:tc>
          <w:tcPr>
            <w:tcW w:w="1423" w:type="dxa"/>
            <w:tcBorders>
              <w:top w:val="nil"/>
              <w:left w:val="nil"/>
              <w:bottom w:val="single" w:sz="4" w:space="0" w:color="auto"/>
              <w:right w:val="single" w:sz="4" w:space="0" w:color="auto"/>
            </w:tcBorders>
            <w:shd w:val="clear" w:color="000000" w:fill="FFFFFF"/>
            <w:noWrap/>
            <w:vAlign w:val="center"/>
            <w:hideMark/>
          </w:tcPr>
          <w:p w14:paraId="4DCE1C71"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77260C7D"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1019</w:t>
            </w:r>
          </w:p>
        </w:tc>
      </w:tr>
      <w:tr w:rsidR="00473EC2" w:rsidRPr="00473EC2" w14:paraId="714FA9DD"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432E7386"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6812B3CB"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308863F7"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120</w:t>
            </w:r>
          </w:p>
        </w:tc>
        <w:tc>
          <w:tcPr>
            <w:tcW w:w="1423" w:type="dxa"/>
            <w:tcBorders>
              <w:top w:val="nil"/>
              <w:left w:val="nil"/>
              <w:bottom w:val="single" w:sz="4" w:space="0" w:color="auto"/>
              <w:right w:val="single" w:sz="4" w:space="0" w:color="auto"/>
            </w:tcBorders>
            <w:shd w:val="clear" w:color="000000" w:fill="FFFFFF"/>
            <w:noWrap/>
            <w:vAlign w:val="center"/>
            <w:hideMark/>
          </w:tcPr>
          <w:p w14:paraId="7B6FBFD0"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091E7A8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1019</w:t>
            </w:r>
          </w:p>
        </w:tc>
      </w:tr>
      <w:tr w:rsidR="00473EC2" w:rsidRPr="00473EC2" w14:paraId="1E0F9E46"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18348A29"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32A4F893"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7DE0E349"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120</w:t>
            </w:r>
          </w:p>
        </w:tc>
        <w:tc>
          <w:tcPr>
            <w:tcW w:w="1423" w:type="dxa"/>
            <w:tcBorders>
              <w:top w:val="nil"/>
              <w:left w:val="nil"/>
              <w:bottom w:val="single" w:sz="4" w:space="0" w:color="auto"/>
              <w:right w:val="single" w:sz="4" w:space="0" w:color="auto"/>
            </w:tcBorders>
            <w:shd w:val="clear" w:color="000000" w:fill="FFFFFF"/>
            <w:noWrap/>
            <w:vAlign w:val="center"/>
            <w:hideMark/>
          </w:tcPr>
          <w:p w14:paraId="377C5717"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3825D2A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1019</w:t>
            </w:r>
          </w:p>
        </w:tc>
      </w:tr>
      <w:tr w:rsidR="00473EC2" w:rsidRPr="00473EC2" w14:paraId="6B9D7D93"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5837A717"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6A11F804"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4E64A96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120</w:t>
            </w:r>
          </w:p>
        </w:tc>
        <w:tc>
          <w:tcPr>
            <w:tcW w:w="1423" w:type="dxa"/>
            <w:tcBorders>
              <w:top w:val="nil"/>
              <w:left w:val="nil"/>
              <w:bottom w:val="single" w:sz="4" w:space="0" w:color="auto"/>
              <w:right w:val="single" w:sz="4" w:space="0" w:color="auto"/>
            </w:tcBorders>
            <w:shd w:val="clear" w:color="000000" w:fill="FFFFFF"/>
            <w:noWrap/>
            <w:vAlign w:val="center"/>
            <w:hideMark/>
          </w:tcPr>
          <w:p w14:paraId="06C419E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2C2391C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1006</w:t>
            </w:r>
          </w:p>
        </w:tc>
      </w:tr>
      <w:tr w:rsidR="00473EC2" w:rsidRPr="00473EC2" w14:paraId="252EAEA7"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13E76644"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2F4B0DE7"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6D61308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180</w:t>
            </w:r>
          </w:p>
        </w:tc>
        <w:tc>
          <w:tcPr>
            <w:tcW w:w="1423" w:type="dxa"/>
            <w:tcBorders>
              <w:top w:val="nil"/>
              <w:left w:val="nil"/>
              <w:bottom w:val="single" w:sz="4" w:space="0" w:color="auto"/>
              <w:right w:val="single" w:sz="4" w:space="0" w:color="auto"/>
            </w:tcBorders>
            <w:shd w:val="clear" w:color="000000" w:fill="FFFFFF"/>
            <w:noWrap/>
            <w:vAlign w:val="center"/>
            <w:hideMark/>
          </w:tcPr>
          <w:p w14:paraId="448FB489"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580DD199"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1510</w:t>
            </w:r>
          </w:p>
        </w:tc>
      </w:tr>
      <w:tr w:rsidR="00473EC2" w:rsidRPr="00473EC2" w14:paraId="06D89AE7"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0AEF0EDE"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101A181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541B021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180</w:t>
            </w:r>
          </w:p>
        </w:tc>
        <w:tc>
          <w:tcPr>
            <w:tcW w:w="1423" w:type="dxa"/>
            <w:tcBorders>
              <w:top w:val="nil"/>
              <w:left w:val="nil"/>
              <w:bottom w:val="single" w:sz="4" w:space="0" w:color="auto"/>
              <w:right w:val="single" w:sz="4" w:space="0" w:color="auto"/>
            </w:tcBorders>
            <w:shd w:val="clear" w:color="000000" w:fill="FFFFFF"/>
            <w:noWrap/>
            <w:vAlign w:val="center"/>
            <w:hideMark/>
          </w:tcPr>
          <w:p w14:paraId="2B2C4775"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5CBE2D31"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1510</w:t>
            </w:r>
          </w:p>
        </w:tc>
      </w:tr>
      <w:tr w:rsidR="00473EC2" w:rsidRPr="00473EC2" w14:paraId="5368B3DA"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3EBB4B30"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32403DE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65940CCD"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180</w:t>
            </w:r>
          </w:p>
        </w:tc>
        <w:tc>
          <w:tcPr>
            <w:tcW w:w="1423" w:type="dxa"/>
            <w:tcBorders>
              <w:top w:val="nil"/>
              <w:left w:val="nil"/>
              <w:bottom w:val="single" w:sz="4" w:space="0" w:color="auto"/>
              <w:right w:val="single" w:sz="4" w:space="0" w:color="auto"/>
            </w:tcBorders>
            <w:shd w:val="clear" w:color="000000" w:fill="FFFFFF"/>
            <w:noWrap/>
            <w:vAlign w:val="center"/>
            <w:hideMark/>
          </w:tcPr>
          <w:p w14:paraId="7BBC09A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77CB7587"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1529</w:t>
            </w:r>
          </w:p>
        </w:tc>
      </w:tr>
      <w:tr w:rsidR="00473EC2" w:rsidRPr="00473EC2" w14:paraId="60A66C69"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72C89D1D"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15406975"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631A7429"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137</w:t>
            </w:r>
          </w:p>
        </w:tc>
        <w:tc>
          <w:tcPr>
            <w:tcW w:w="1423" w:type="dxa"/>
            <w:tcBorders>
              <w:top w:val="nil"/>
              <w:left w:val="nil"/>
              <w:bottom w:val="single" w:sz="4" w:space="0" w:color="auto"/>
              <w:right w:val="single" w:sz="4" w:space="0" w:color="auto"/>
            </w:tcBorders>
            <w:shd w:val="clear" w:color="000000" w:fill="FFFFFF"/>
            <w:noWrap/>
            <w:vAlign w:val="center"/>
            <w:hideMark/>
          </w:tcPr>
          <w:p w14:paraId="08E72DC0"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27D2E4F6"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1165</w:t>
            </w:r>
          </w:p>
        </w:tc>
      </w:tr>
      <w:tr w:rsidR="00473EC2" w:rsidRPr="00473EC2" w14:paraId="6802D158"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6B99D714"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07DCF96E"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43599873"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137</w:t>
            </w:r>
          </w:p>
        </w:tc>
        <w:tc>
          <w:tcPr>
            <w:tcW w:w="1423" w:type="dxa"/>
            <w:tcBorders>
              <w:top w:val="nil"/>
              <w:left w:val="nil"/>
              <w:bottom w:val="single" w:sz="4" w:space="0" w:color="auto"/>
              <w:right w:val="single" w:sz="4" w:space="0" w:color="auto"/>
            </w:tcBorders>
            <w:shd w:val="clear" w:color="000000" w:fill="FFFFFF"/>
            <w:noWrap/>
            <w:vAlign w:val="center"/>
            <w:hideMark/>
          </w:tcPr>
          <w:p w14:paraId="5F3A430D"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592B2A4E"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1165</w:t>
            </w:r>
          </w:p>
        </w:tc>
      </w:tr>
      <w:tr w:rsidR="00473EC2" w:rsidRPr="00473EC2" w14:paraId="381E3A78"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4F260318"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00519FA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5666FE7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137</w:t>
            </w:r>
          </w:p>
        </w:tc>
        <w:tc>
          <w:tcPr>
            <w:tcW w:w="1423" w:type="dxa"/>
            <w:tcBorders>
              <w:top w:val="nil"/>
              <w:left w:val="nil"/>
              <w:bottom w:val="single" w:sz="4" w:space="0" w:color="auto"/>
              <w:right w:val="single" w:sz="4" w:space="0" w:color="auto"/>
            </w:tcBorders>
            <w:shd w:val="clear" w:color="000000" w:fill="FFFFFF"/>
            <w:noWrap/>
            <w:vAlign w:val="center"/>
            <w:hideMark/>
          </w:tcPr>
          <w:p w14:paraId="483D26E6"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6D0A1D9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1165</w:t>
            </w:r>
          </w:p>
        </w:tc>
      </w:tr>
      <w:tr w:rsidR="00473EC2" w:rsidRPr="00473EC2" w14:paraId="58E1DBD4"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7AB5D6F2"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2D03FB73"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0CD2363C"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137</w:t>
            </w:r>
          </w:p>
        </w:tc>
        <w:tc>
          <w:tcPr>
            <w:tcW w:w="1423" w:type="dxa"/>
            <w:tcBorders>
              <w:top w:val="nil"/>
              <w:left w:val="nil"/>
              <w:bottom w:val="single" w:sz="4" w:space="0" w:color="auto"/>
              <w:right w:val="single" w:sz="4" w:space="0" w:color="auto"/>
            </w:tcBorders>
            <w:shd w:val="clear" w:color="000000" w:fill="FFFFFF"/>
            <w:noWrap/>
            <w:vAlign w:val="center"/>
            <w:hideMark/>
          </w:tcPr>
          <w:p w14:paraId="77774BE6"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36A7A7EC"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1165</w:t>
            </w:r>
          </w:p>
        </w:tc>
      </w:tr>
      <w:tr w:rsidR="00473EC2" w:rsidRPr="00473EC2" w14:paraId="7A595AE6"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6BBB3EB6"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0961BF23"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05EE4E4D"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137</w:t>
            </w:r>
          </w:p>
        </w:tc>
        <w:tc>
          <w:tcPr>
            <w:tcW w:w="1423" w:type="dxa"/>
            <w:tcBorders>
              <w:top w:val="nil"/>
              <w:left w:val="nil"/>
              <w:bottom w:val="single" w:sz="4" w:space="0" w:color="auto"/>
              <w:right w:val="single" w:sz="4" w:space="0" w:color="auto"/>
            </w:tcBorders>
            <w:shd w:val="clear" w:color="000000" w:fill="FFFFFF"/>
            <w:noWrap/>
            <w:vAlign w:val="center"/>
            <w:hideMark/>
          </w:tcPr>
          <w:p w14:paraId="223E965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561B8F6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1149</w:t>
            </w:r>
          </w:p>
        </w:tc>
      </w:tr>
      <w:tr w:rsidR="00473EC2" w:rsidRPr="00473EC2" w14:paraId="3094411B"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51012CC1"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351EC40D"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7853FBB0"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137</w:t>
            </w:r>
          </w:p>
        </w:tc>
        <w:tc>
          <w:tcPr>
            <w:tcW w:w="1423" w:type="dxa"/>
            <w:tcBorders>
              <w:top w:val="nil"/>
              <w:left w:val="nil"/>
              <w:bottom w:val="single" w:sz="4" w:space="0" w:color="auto"/>
              <w:right w:val="single" w:sz="4" w:space="0" w:color="auto"/>
            </w:tcBorders>
            <w:shd w:val="clear" w:color="000000" w:fill="FFFFFF"/>
            <w:noWrap/>
            <w:vAlign w:val="center"/>
            <w:hideMark/>
          </w:tcPr>
          <w:p w14:paraId="48EB8E64"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0FC26B1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1149</w:t>
            </w:r>
          </w:p>
        </w:tc>
      </w:tr>
      <w:tr w:rsidR="00473EC2" w:rsidRPr="00473EC2" w14:paraId="01E8DD04"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42926F2B"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06BF8D9B"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7DA823A2"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137</w:t>
            </w:r>
          </w:p>
        </w:tc>
        <w:tc>
          <w:tcPr>
            <w:tcW w:w="1423" w:type="dxa"/>
            <w:tcBorders>
              <w:top w:val="nil"/>
              <w:left w:val="nil"/>
              <w:bottom w:val="single" w:sz="4" w:space="0" w:color="auto"/>
              <w:right w:val="single" w:sz="4" w:space="0" w:color="auto"/>
            </w:tcBorders>
            <w:shd w:val="clear" w:color="000000" w:fill="FFFFFF"/>
            <w:noWrap/>
            <w:vAlign w:val="center"/>
            <w:hideMark/>
          </w:tcPr>
          <w:p w14:paraId="366C0420"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68E7064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1149</w:t>
            </w:r>
          </w:p>
        </w:tc>
      </w:tr>
      <w:tr w:rsidR="00473EC2" w:rsidRPr="00473EC2" w14:paraId="75183F19"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5D73824C"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- 304L(1.0MM)</w:t>
            </w:r>
          </w:p>
        </w:tc>
        <w:tc>
          <w:tcPr>
            <w:tcW w:w="2173" w:type="dxa"/>
            <w:tcBorders>
              <w:top w:val="nil"/>
              <w:left w:val="nil"/>
              <w:bottom w:val="single" w:sz="4" w:space="0" w:color="auto"/>
              <w:right w:val="single" w:sz="4" w:space="0" w:color="auto"/>
            </w:tcBorders>
            <w:shd w:val="clear" w:color="000000" w:fill="FFFFFF"/>
            <w:noWrap/>
            <w:vAlign w:val="center"/>
            <w:hideMark/>
          </w:tcPr>
          <w:p w14:paraId="335A7F05"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31C7B264"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90</w:t>
            </w:r>
          </w:p>
        </w:tc>
        <w:tc>
          <w:tcPr>
            <w:tcW w:w="1423" w:type="dxa"/>
            <w:tcBorders>
              <w:top w:val="nil"/>
              <w:left w:val="nil"/>
              <w:bottom w:val="single" w:sz="4" w:space="0" w:color="auto"/>
              <w:right w:val="single" w:sz="4" w:space="0" w:color="auto"/>
            </w:tcBorders>
            <w:shd w:val="clear" w:color="000000" w:fill="FFFFFF"/>
            <w:noWrap/>
            <w:vAlign w:val="center"/>
            <w:hideMark/>
          </w:tcPr>
          <w:p w14:paraId="55137C6B"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679909C2"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755</w:t>
            </w:r>
          </w:p>
        </w:tc>
      </w:tr>
      <w:tr w:rsidR="00473EC2" w:rsidRPr="00473EC2" w14:paraId="72827450"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3E39AA4D"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- 301(1.0MM)</w:t>
            </w:r>
          </w:p>
        </w:tc>
        <w:tc>
          <w:tcPr>
            <w:tcW w:w="2173" w:type="dxa"/>
            <w:tcBorders>
              <w:top w:val="nil"/>
              <w:left w:val="nil"/>
              <w:bottom w:val="single" w:sz="4" w:space="0" w:color="auto"/>
              <w:right w:val="single" w:sz="4" w:space="0" w:color="auto"/>
            </w:tcBorders>
            <w:shd w:val="clear" w:color="000000" w:fill="FFFFFF"/>
            <w:noWrap/>
            <w:vAlign w:val="center"/>
            <w:hideMark/>
          </w:tcPr>
          <w:p w14:paraId="45472E81"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56CFDF3B"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186</w:t>
            </w:r>
          </w:p>
        </w:tc>
        <w:tc>
          <w:tcPr>
            <w:tcW w:w="1423" w:type="dxa"/>
            <w:tcBorders>
              <w:top w:val="nil"/>
              <w:left w:val="nil"/>
              <w:bottom w:val="single" w:sz="4" w:space="0" w:color="auto"/>
              <w:right w:val="single" w:sz="4" w:space="0" w:color="auto"/>
            </w:tcBorders>
            <w:shd w:val="clear" w:color="000000" w:fill="FFFFFF"/>
            <w:noWrap/>
            <w:vAlign w:val="center"/>
            <w:hideMark/>
          </w:tcPr>
          <w:p w14:paraId="7FB3C880"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2F1FD02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480</w:t>
            </w:r>
          </w:p>
        </w:tc>
      </w:tr>
      <w:tr w:rsidR="00473EC2" w:rsidRPr="00473EC2" w14:paraId="43BC4099"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11B507B8"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- 301(1.0MM)</w:t>
            </w:r>
          </w:p>
        </w:tc>
        <w:tc>
          <w:tcPr>
            <w:tcW w:w="2173" w:type="dxa"/>
            <w:tcBorders>
              <w:top w:val="nil"/>
              <w:left w:val="nil"/>
              <w:bottom w:val="single" w:sz="4" w:space="0" w:color="auto"/>
              <w:right w:val="single" w:sz="4" w:space="0" w:color="auto"/>
            </w:tcBorders>
            <w:shd w:val="clear" w:color="000000" w:fill="FFFFFF"/>
            <w:noWrap/>
            <w:vAlign w:val="center"/>
            <w:hideMark/>
          </w:tcPr>
          <w:p w14:paraId="68F5CB9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3891924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186</w:t>
            </w:r>
          </w:p>
        </w:tc>
        <w:tc>
          <w:tcPr>
            <w:tcW w:w="1423" w:type="dxa"/>
            <w:tcBorders>
              <w:top w:val="nil"/>
              <w:left w:val="nil"/>
              <w:bottom w:val="single" w:sz="4" w:space="0" w:color="auto"/>
              <w:right w:val="single" w:sz="4" w:space="0" w:color="auto"/>
            </w:tcBorders>
            <w:shd w:val="clear" w:color="000000" w:fill="FFFFFF"/>
            <w:noWrap/>
            <w:vAlign w:val="center"/>
            <w:hideMark/>
          </w:tcPr>
          <w:p w14:paraId="43A60091"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527092C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394</w:t>
            </w:r>
          </w:p>
        </w:tc>
      </w:tr>
      <w:tr w:rsidR="00473EC2" w:rsidRPr="00473EC2" w14:paraId="02988F02"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28071908"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- 301(1.0MM)</w:t>
            </w:r>
          </w:p>
        </w:tc>
        <w:tc>
          <w:tcPr>
            <w:tcW w:w="2173" w:type="dxa"/>
            <w:tcBorders>
              <w:top w:val="nil"/>
              <w:left w:val="nil"/>
              <w:bottom w:val="single" w:sz="4" w:space="0" w:color="auto"/>
              <w:right w:val="single" w:sz="4" w:space="0" w:color="auto"/>
            </w:tcBorders>
            <w:shd w:val="clear" w:color="000000" w:fill="FFFFFF"/>
            <w:noWrap/>
            <w:vAlign w:val="center"/>
            <w:hideMark/>
          </w:tcPr>
          <w:p w14:paraId="33580D84"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540B50F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186</w:t>
            </w:r>
          </w:p>
        </w:tc>
        <w:tc>
          <w:tcPr>
            <w:tcW w:w="1423" w:type="dxa"/>
            <w:tcBorders>
              <w:top w:val="nil"/>
              <w:left w:val="nil"/>
              <w:bottom w:val="single" w:sz="4" w:space="0" w:color="auto"/>
              <w:right w:val="single" w:sz="4" w:space="0" w:color="auto"/>
            </w:tcBorders>
            <w:shd w:val="clear" w:color="000000" w:fill="FFFFFF"/>
            <w:noWrap/>
            <w:vAlign w:val="center"/>
            <w:hideMark/>
          </w:tcPr>
          <w:p w14:paraId="512E605C"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7B338595"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295</w:t>
            </w:r>
          </w:p>
        </w:tc>
      </w:tr>
      <w:tr w:rsidR="00473EC2" w:rsidRPr="00473EC2" w14:paraId="0AFEE08C"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31B2E62A"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- 301(1.0MM)</w:t>
            </w:r>
          </w:p>
        </w:tc>
        <w:tc>
          <w:tcPr>
            <w:tcW w:w="2173" w:type="dxa"/>
            <w:tcBorders>
              <w:top w:val="nil"/>
              <w:left w:val="nil"/>
              <w:bottom w:val="single" w:sz="4" w:space="0" w:color="auto"/>
              <w:right w:val="single" w:sz="4" w:space="0" w:color="auto"/>
            </w:tcBorders>
            <w:shd w:val="clear" w:color="000000" w:fill="FFFFFF"/>
            <w:noWrap/>
            <w:vAlign w:val="center"/>
            <w:hideMark/>
          </w:tcPr>
          <w:p w14:paraId="3734BA12"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7CD302B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186</w:t>
            </w:r>
          </w:p>
        </w:tc>
        <w:tc>
          <w:tcPr>
            <w:tcW w:w="1423" w:type="dxa"/>
            <w:tcBorders>
              <w:top w:val="nil"/>
              <w:left w:val="nil"/>
              <w:bottom w:val="single" w:sz="4" w:space="0" w:color="auto"/>
              <w:right w:val="single" w:sz="4" w:space="0" w:color="auto"/>
            </w:tcBorders>
            <w:shd w:val="clear" w:color="000000" w:fill="FFFFFF"/>
            <w:noWrap/>
            <w:vAlign w:val="center"/>
            <w:hideMark/>
          </w:tcPr>
          <w:p w14:paraId="461C90A2"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50E56274"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475</w:t>
            </w:r>
          </w:p>
        </w:tc>
      </w:tr>
      <w:tr w:rsidR="00473EC2" w:rsidRPr="00473EC2" w14:paraId="4CFF53F1"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6EF91D9E"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- 301(1.0MM)</w:t>
            </w:r>
          </w:p>
        </w:tc>
        <w:tc>
          <w:tcPr>
            <w:tcW w:w="2173" w:type="dxa"/>
            <w:tcBorders>
              <w:top w:val="nil"/>
              <w:left w:val="nil"/>
              <w:bottom w:val="single" w:sz="4" w:space="0" w:color="auto"/>
              <w:right w:val="single" w:sz="4" w:space="0" w:color="auto"/>
            </w:tcBorders>
            <w:shd w:val="clear" w:color="000000" w:fill="FFFFFF"/>
            <w:noWrap/>
            <w:vAlign w:val="center"/>
            <w:hideMark/>
          </w:tcPr>
          <w:p w14:paraId="65F2308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173CAE3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186</w:t>
            </w:r>
          </w:p>
        </w:tc>
        <w:tc>
          <w:tcPr>
            <w:tcW w:w="1423" w:type="dxa"/>
            <w:tcBorders>
              <w:top w:val="nil"/>
              <w:left w:val="nil"/>
              <w:bottom w:val="single" w:sz="4" w:space="0" w:color="auto"/>
              <w:right w:val="single" w:sz="4" w:space="0" w:color="auto"/>
            </w:tcBorders>
            <w:shd w:val="clear" w:color="000000" w:fill="FFFFFF"/>
            <w:noWrap/>
            <w:vAlign w:val="center"/>
            <w:hideMark/>
          </w:tcPr>
          <w:p w14:paraId="0DF55C64"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18E60FF8"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465</w:t>
            </w:r>
          </w:p>
        </w:tc>
      </w:tr>
      <w:tr w:rsidR="00473EC2" w:rsidRPr="00473EC2" w14:paraId="7F50EDEE"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7A441CE3"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- 301(1.0MM)</w:t>
            </w:r>
          </w:p>
        </w:tc>
        <w:tc>
          <w:tcPr>
            <w:tcW w:w="2173" w:type="dxa"/>
            <w:tcBorders>
              <w:top w:val="nil"/>
              <w:left w:val="nil"/>
              <w:bottom w:val="single" w:sz="4" w:space="0" w:color="auto"/>
              <w:right w:val="single" w:sz="4" w:space="0" w:color="auto"/>
            </w:tcBorders>
            <w:shd w:val="clear" w:color="000000" w:fill="FFFFFF"/>
            <w:noWrap/>
            <w:vAlign w:val="center"/>
            <w:hideMark/>
          </w:tcPr>
          <w:p w14:paraId="22153697"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22DBF7B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186</w:t>
            </w:r>
          </w:p>
        </w:tc>
        <w:tc>
          <w:tcPr>
            <w:tcW w:w="1423" w:type="dxa"/>
            <w:tcBorders>
              <w:top w:val="nil"/>
              <w:left w:val="nil"/>
              <w:bottom w:val="single" w:sz="4" w:space="0" w:color="auto"/>
              <w:right w:val="single" w:sz="4" w:space="0" w:color="auto"/>
            </w:tcBorders>
            <w:shd w:val="clear" w:color="000000" w:fill="FFFFFF"/>
            <w:noWrap/>
            <w:vAlign w:val="center"/>
            <w:hideMark/>
          </w:tcPr>
          <w:p w14:paraId="6BBB6F3D"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10A75ABE"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153</w:t>
            </w:r>
          </w:p>
        </w:tc>
      </w:tr>
      <w:tr w:rsidR="00473EC2" w:rsidRPr="00473EC2" w14:paraId="72B36290"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5EC4CB87"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Stainless Steel COIL - 301(1.0MM)</w:t>
            </w:r>
          </w:p>
        </w:tc>
        <w:tc>
          <w:tcPr>
            <w:tcW w:w="2173" w:type="dxa"/>
            <w:tcBorders>
              <w:top w:val="nil"/>
              <w:left w:val="nil"/>
              <w:bottom w:val="single" w:sz="4" w:space="0" w:color="auto"/>
              <w:right w:val="single" w:sz="4" w:space="0" w:color="auto"/>
            </w:tcBorders>
            <w:shd w:val="clear" w:color="000000" w:fill="FFFFFF"/>
            <w:noWrap/>
            <w:vAlign w:val="center"/>
            <w:hideMark/>
          </w:tcPr>
          <w:p w14:paraId="3EC0F4DA"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1.0</w:t>
            </w:r>
          </w:p>
        </w:tc>
        <w:tc>
          <w:tcPr>
            <w:tcW w:w="1940" w:type="dxa"/>
            <w:tcBorders>
              <w:top w:val="nil"/>
              <w:left w:val="nil"/>
              <w:bottom w:val="single" w:sz="4" w:space="0" w:color="auto"/>
              <w:right w:val="single" w:sz="4" w:space="0" w:color="auto"/>
            </w:tcBorders>
            <w:shd w:val="clear" w:color="000000" w:fill="FFFFFF"/>
            <w:noWrap/>
            <w:vAlign w:val="center"/>
            <w:hideMark/>
          </w:tcPr>
          <w:p w14:paraId="0B7E1DE0"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186</w:t>
            </w:r>
          </w:p>
        </w:tc>
        <w:tc>
          <w:tcPr>
            <w:tcW w:w="1423" w:type="dxa"/>
            <w:tcBorders>
              <w:top w:val="nil"/>
              <w:left w:val="nil"/>
              <w:bottom w:val="single" w:sz="4" w:space="0" w:color="auto"/>
              <w:right w:val="single" w:sz="4" w:space="0" w:color="auto"/>
            </w:tcBorders>
            <w:shd w:val="clear" w:color="000000" w:fill="FFFFFF"/>
            <w:noWrap/>
            <w:vAlign w:val="center"/>
            <w:hideMark/>
          </w:tcPr>
          <w:p w14:paraId="004CC337"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Without PVC</w:t>
            </w:r>
          </w:p>
        </w:tc>
        <w:tc>
          <w:tcPr>
            <w:tcW w:w="1112" w:type="dxa"/>
            <w:tcBorders>
              <w:top w:val="nil"/>
              <w:left w:val="nil"/>
              <w:bottom w:val="single" w:sz="4" w:space="0" w:color="auto"/>
              <w:right w:val="single" w:sz="4" w:space="0" w:color="auto"/>
            </w:tcBorders>
            <w:shd w:val="clear" w:color="000000" w:fill="FFFFFF"/>
            <w:noWrap/>
            <w:vAlign w:val="center"/>
            <w:hideMark/>
          </w:tcPr>
          <w:p w14:paraId="1BE9C83C"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190</w:t>
            </w:r>
          </w:p>
        </w:tc>
      </w:tr>
      <w:tr w:rsidR="00473EC2" w:rsidRPr="00473EC2" w14:paraId="3F40665C" w14:textId="77777777" w:rsidTr="00473EC2">
        <w:trPr>
          <w:trHeight w:val="291"/>
        </w:trPr>
        <w:tc>
          <w:tcPr>
            <w:tcW w:w="3777" w:type="dxa"/>
            <w:tcBorders>
              <w:top w:val="nil"/>
              <w:left w:val="single" w:sz="4" w:space="0" w:color="auto"/>
              <w:bottom w:val="single" w:sz="4" w:space="0" w:color="auto"/>
              <w:right w:val="single" w:sz="4" w:space="0" w:color="auto"/>
            </w:tcBorders>
            <w:shd w:val="clear" w:color="000000" w:fill="FFFFFF"/>
            <w:noWrap/>
            <w:vAlign w:val="center"/>
            <w:hideMark/>
          </w:tcPr>
          <w:p w14:paraId="30278015" w14:textId="77777777" w:rsidR="00473EC2" w:rsidRPr="00473EC2" w:rsidRDefault="00473EC2" w:rsidP="00473EC2">
            <w:pP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 </w:t>
            </w:r>
          </w:p>
        </w:tc>
        <w:tc>
          <w:tcPr>
            <w:tcW w:w="2173" w:type="dxa"/>
            <w:tcBorders>
              <w:top w:val="nil"/>
              <w:left w:val="nil"/>
              <w:bottom w:val="single" w:sz="4" w:space="0" w:color="auto"/>
              <w:right w:val="single" w:sz="4" w:space="0" w:color="auto"/>
            </w:tcBorders>
            <w:shd w:val="clear" w:color="000000" w:fill="FFFFFF"/>
            <w:noWrap/>
            <w:vAlign w:val="center"/>
            <w:hideMark/>
          </w:tcPr>
          <w:p w14:paraId="766979EC"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 </w:t>
            </w:r>
          </w:p>
        </w:tc>
        <w:tc>
          <w:tcPr>
            <w:tcW w:w="1940" w:type="dxa"/>
            <w:tcBorders>
              <w:top w:val="nil"/>
              <w:left w:val="nil"/>
              <w:bottom w:val="single" w:sz="4" w:space="0" w:color="auto"/>
              <w:right w:val="single" w:sz="4" w:space="0" w:color="auto"/>
            </w:tcBorders>
            <w:shd w:val="clear" w:color="000000" w:fill="FFFFFF"/>
            <w:noWrap/>
            <w:vAlign w:val="center"/>
            <w:hideMark/>
          </w:tcPr>
          <w:p w14:paraId="477739D6"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 </w:t>
            </w:r>
          </w:p>
        </w:tc>
        <w:tc>
          <w:tcPr>
            <w:tcW w:w="1423" w:type="dxa"/>
            <w:tcBorders>
              <w:top w:val="nil"/>
              <w:left w:val="nil"/>
              <w:bottom w:val="single" w:sz="4" w:space="0" w:color="auto"/>
              <w:right w:val="single" w:sz="4" w:space="0" w:color="auto"/>
            </w:tcBorders>
            <w:shd w:val="clear" w:color="000000" w:fill="FFFFFF"/>
            <w:noWrap/>
            <w:vAlign w:val="center"/>
            <w:hideMark/>
          </w:tcPr>
          <w:p w14:paraId="43F29E2F"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 </w:t>
            </w:r>
          </w:p>
        </w:tc>
        <w:tc>
          <w:tcPr>
            <w:tcW w:w="1112" w:type="dxa"/>
            <w:tcBorders>
              <w:top w:val="nil"/>
              <w:left w:val="nil"/>
              <w:bottom w:val="single" w:sz="4" w:space="0" w:color="auto"/>
              <w:right w:val="single" w:sz="4" w:space="0" w:color="auto"/>
            </w:tcBorders>
            <w:shd w:val="clear" w:color="000000" w:fill="FFFFFF"/>
            <w:noWrap/>
            <w:vAlign w:val="center"/>
            <w:hideMark/>
          </w:tcPr>
          <w:p w14:paraId="4DAB49F0" w14:textId="77777777" w:rsidR="00473EC2" w:rsidRPr="00473EC2" w:rsidRDefault="00473EC2" w:rsidP="00473EC2">
            <w:pPr>
              <w:jc w:val="center"/>
              <w:rPr>
                <w:rFonts w:ascii="Calibri" w:eastAsia="Times New Roman" w:hAnsi="Calibri" w:cs="Calibri"/>
                <w:color w:val="000000"/>
                <w:sz w:val="18"/>
                <w:szCs w:val="18"/>
                <w:lang w:val="en-IN" w:eastAsia="en-IN"/>
              </w:rPr>
            </w:pPr>
            <w:r w:rsidRPr="00473EC2">
              <w:rPr>
                <w:rFonts w:ascii="Calibri" w:eastAsia="Times New Roman" w:hAnsi="Calibri" w:cs="Calibri"/>
                <w:color w:val="000000"/>
                <w:sz w:val="18"/>
                <w:szCs w:val="18"/>
                <w:lang w:val="en-IN" w:eastAsia="en-IN"/>
              </w:rPr>
              <w:t> </w:t>
            </w:r>
          </w:p>
        </w:tc>
      </w:tr>
      <w:tr w:rsidR="00473EC2" w:rsidRPr="00473EC2" w14:paraId="344FC09A" w14:textId="77777777" w:rsidTr="00473EC2">
        <w:trPr>
          <w:trHeight w:val="525"/>
        </w:trPr>
        <w:tc>
          <w:tcPr>
            <w:tcW w:w="3777" w:type="dxa"/>
            <w:tcBorders>
              <w:top w:val="nil"/>
              <w:left w:val="single" w:sz="4" w:space="0" w:color="auto"/>
              <w:bottom w:val="single" w:sz="4" w:space="0" w:color="auto"/>
              <w:right w:val="single" w:sz="4" w:space="0" w:color="auto"/>
            </w:tcBorders>
            <w:shd w:val="clear" w:color="auto" w:fill="auto"/>
            <w:noWrap/>
            <w:vAlign w:val="center"/>
            <w:hideMark/>
          </w:tcPr>
          <w:p w14:paraId="24A3C006" w14:textId="77777777" w:rsidR="00473EC2" w:rsidRPr="00473EC2" w:rsidRDefault="00473EC2" w:rsidP="00473EC2">
            <w:pPr>
              <w:rPr>
                <w:rFonts w:ascii="Calibri" w:eastAsia="Times New Roman" w:hAnsi="Calibri" w:cs="Calibri"/>
                <w:b/>
                <w:bCs/>
                <w:color w:val="000000"/>
                <w:sz w:val="18"/>
                <w:szCs w:val="18"/>
                <w:lang w:val="en-IN" w:eastAsia="en-IN"/>
              </w:rPr>
            </w:pPr>
            <w:r w:rsidRPr="00473EC2">
              <w:rPr>
                <w:rFonts w:ascii="Calibri" w:eastAsia="Times New Roman" w:hAnsi="Calibri" w:cs="Calibri"/>
                <w:b/>
                <w:bCs/>
                <w:color w:val="000000"/>
                <w:sz w:val="18"/>
                <w:szCs w:val="18"/>
                <w:lang w:val="en-IN" w:eastAsia="en-IN"/>
              </w:rPr>
              <w:t>Total Weight</w:t>
            </w:r>
          </w:p>
        </w:tc>
        <w:tc>
          <w:tcPr>
            <w:tcW w:w="2173" w:type="dxa"/>
            <w:tcBorders>
              <w:top w:val="nil"/>
              <w:left w:val="nil"/>
              <w:bottom w:val="single" w:sz="4" w:space="0" w:color="auto"/>
              <w:right w:val="single" w:sz="4" w:space="0" w:color="auto"/>
            </w:tcBorders>
            <w:shd w:val="clear" w:color="auto" w:fill="auto"/>
            <w:noWrap/>
            <w:vAlign w:val="center"/>
            <w:hideMark/>
          </w:tcPr>
          <w:p w14:paraId="390A6F89" w14:textId="77777777" w:rsidR="00473EC2" w:rsidRPr="00473EC2" w:rsidRDefault="00473EC2" w:rsidP="00473EC2">
            <w:pPr>
              <w:rPr>
                <w:rFonts w:ascii="Calibri" w:eastAsia="Times New Roman" w:hAnsi="Calibri" w:cs="Calibri"/>
                <w:b/>
                <w:bCs/>
                <w:color w:val="000000"/>
                <w:sz w:val="18"/>
                <w:szCs w:val="18"/>
                <w:lang w:val="en-IN" w:eastAsia="en-IN"/>
              </w:rPr>
            </w:pPr>
            <w:r w:rsidRPr="00473EC2">
              <w:rPr>
                <w:rFonts w:ascii="Calibri" w:eastAsia="Times New Roman" w:hAnsi="Calibri" w:cs="Calibri"/>
                <w:b/>
                <w:bCs/>
                <w:color w:val="000000"/>
                <w:sz w:val="18"/>
                <w:szCs w:val="18"/>
                <w:lang w:val="en-IN" w:eastAsia="en-IN"/>
              </w:rPr>
              <w:t> </w:t>
            </w:r>
          </w:p>
        </w:tc>
        <w:tc>
          <w:tcPr>
            <w:tcW w:w="1940" w:type="dxa"/>
            <w:tcBorders>
              <w:top w:val="nil"/>
              <w:left w:val="nil"/>
              <w:bottom w:val="single" w:sz="4" w:space="0" w:color="auto"/>
              <w:right w:val="single" w:sz="4" w:space="0" w:color="auto"/>
            </w:tcBorders>
            <w:shd w:val="clear" w:color="auto" w:fill="auto"/>
            <w:noWrap/>
            <w:vAlign w:val="center"/>
            <w:hideMark/>
          </w:tcPr>
          <w:p w14:paraId="6065ADF0" w14:textId="77777777" w:rsidR="00473EC2" w:rsidRPr="00473EC2" w:rsidRDefault="00473EC2" w:rsidP="00473EC2">
            <w:pPr>
              <w:rPr>
                <w:rFonts w:ascii="Calibri" w:eastAsia="Times New Roman" w:hAnsi="Calibri" w:cs="Calibri"/>
                <w:b/>
                <w:bCs/>
                <w:color w:val="000000"/>
                <w:sz w:val="18"/>
                <w:szCs w:val="18"/>
                <w:lang w:val="en-IN" w:eastAsia="en-IN"/>
              </w:rPr>
            </w:pPr>
            <w:r w:rsidRPr="00473EC2">
              <w:rPr>
                <w:rFonts w:ascii="Calibri" w:eastAsia="Times New Roman" w:hAnsi="Calibri" w:cs="Calibri"/>
                <w:b/>
                <w:bCs/>
                <w:color w:val="000000"/>
                <w:sz w:val="18"/>
                <w:szCs w:val="18"/>
                <w:lang w:val="en-IN" w:eastAsia="en-IN"/>
              </w:rPr>
              <w:t> </w:t>
            </w:r>
          </w:p>
        </w:tc>
        <w:tc>
          <w:tcPr>
            <w:tcW w:w="1423" w:type="dxa"/>
            <w:tcBorders>
              <w:top w:val="nil"/>
              <w:left w:val="nil"/>
              <w:bottom w:val="single" w:sz="4" w:space="0" w:color="auto"/>
              <w:right w:val="single" w:sz="4" w:space="0" w:color="auto"/>
            </w:tcBorders>
            <w:shd w:val="clear" w:color="auto" w:fill="auto"/>
            <w:noWrap/>
            <w:vAlign w:val="center"/>
            <w:hideMark/>
          </w:tcPr>
          <w:p w14:paraId="37CEC1DB" w14:textId="77777777" w:rsidR="00473EC2" w:rsidRPr="00473EC2" w:rsidRDefault="00473EC2" w:rsidP="00473EC2">
            <w:pPr>
              <w:rPr>
                <w:rFonts w:ascii="Calibri" w:eastAsia="Times New Roman" w:hAnsi="Calibri" w:cs="Calibri"/>
                <w:b/>
                <w:bCs/>
                <w:color w:val="000000"/>
                <w:sz w:val="18"/>
                <w:szCs w:val="18"/>
                <w:lang w:val="en-IN" w:eastAsia="en-IN"/>
              </w:rPr>
            </w:pPr>
            <w:r w:rsidRPr="00473EC2">
              <w:rPr>
                <w:rFonts w:ascii="Calibri" w:eastAsia="Times New Roman" w:hAnsi="Calibri" w:cs="Calibri"/>
                <w:b/>
                <w:bCs/>
                <w:color w:val="000000"/>
                <w:sz w:val="18"/>
                <w:szCs w:val="18"/>
                <w:lang w:val="en-IN" w:eastAsia="en-IN"/>
              </w:rPr>
              <w:t> </w:t>
            </w:r>
          </w:p>
        </w:tc>
        <w:tc>
          <w:tcPr>
            <w:tcW w:w="1112" w:type="dxa"/>
            <w:tcBorders>
              <w:top w:val="nil"/>
              <w:left w:val="nil"/>
              <w:bottom w:val="single" w:sz="4" w:space="0" w:color="auto"/>
              <w:right w:val="single" w:sz="4" w:space="0" w:color="auto"/>
            </w:tcBorders>
            <w:shd w:val="clear" w:color="auto" w:fill="auto"/>
            <w:noWrap/>
            <w:vAlign w:val="center"/>
            <w:hideMark/>
          </w:tcPr>
          <w:p w14:paraId="11EFB718" w14:textId="5C2D03BC" w:rsidR="00473EC2" w:rsidRPr="00473EC2" w:rsidRDefault="00A37B7B" w:rsidP="00473EC2">
            <w:pPr>
              <w:jc w:val="center"/>
              <w:rPr>
                <w:rFonts w:ascii="Calibri" w:eastAsia="Times New Roman" w:hAnsi="Calibri" w:cs="Calibri"/>
                <w:b/>
                <w:bCs/>
                <w:color w:val="000000"/>
                <w:sz w:val="18"/>
                <w:szCs w:val="18"/>
                <w:lang w:val="en-IN" w:eastAsia="en-IN"/>
              </w:rPr>
            </w:pPr>
            <w:r>
              <w:rPr>
                <w:rFonts w:ascii="Calibri" w:eastAsia="Times New Roman" w:hAnsi="Calibri" w:cs="Calibri"/>
                <w:b/>
                <w:bCs/>
                <w:color w:val="000000"/>
                <w:sz w:val="18"/>
                <w:szCs w:val="18"/>
                <w:lang w:val="en-IN" w:eastAsia="en-IN"/>
              </w:rPr>
              <w:t>22957</w:t>
            </w:r>
          </w:p>
        </w:tc>
      </w:tr>
    </w:tbl>
    <w:p w14:paraId="3BEC8C20" w14:textId="77777777" w:rsidR="00473EC2" w:rsidRDefault="00473EC2" w:rsidP="00473EC2">
      <w:pPr>
        <w:pStyle w:val="PlainText"/>
        <w:jc w:val="center"/>
        <w:rPr>
          <w:rFonts w:ascii="Calibri" w:hAnsi="Calibri" w:cs="Calibri"/>
          <w:b/>
          <w:sz w:val="30"/>
          <w:szCs w:val="30"/>
          <w:lang w:val="en-IN" w:eastAsia="en-IN"/>
        </w:rPr>
      </w:pPr>
    </w:p>
    <w:p w14:paraId="5D9DF936" w14:textId="77777777" w:rsidR="004B73A4" w:rsidRPr="007F44F7" w:rsidRDefault="004B73A4" w:rsidP="004B73A4">
      <w:pPr>
        <w:pStyle w:val="PlainText"/>
        <w:rPr>
          <w:rFonts w:ascii="Calibri" w:hAnsi="Calibri" w:cs="Calibri"/>
          <w:b/>
          <w:sz w:val="30"/>
          <w:szCs w:val="30"/>
          <w:lang w:val="en-IN" w:eastAsia="en-IN"/>
        </w:rPr>
      </w:pPr>
    </w:p>
    <w:p w14:paraId="69F05BD0" w14:textId="77777777" w:rsidR="007F44F7" w:rsidRDefault="007F44F7" w:rsidP="00E033B5">
      <w:pPr>
        <w:pStyle w:val="PlainText"/>
        <w:jc w:val="center"/>
        <w:rPr>
          <w:rFonts w:ascii="Calibri" w:hAnsi="Calibri" w:cs="Calibri"/>
          <w:color w:val="1F497D"/>
          <w:sz w:val="22"/>
          <w:szCs w:val="22"/>
          <w:lang w:val="en-US"/>
        </w:rPr>
      </w:pPr>
    </w:p>
    <w:p w14:paraId="1B75B903" w14:textId="5BF89170" w:rsidR="00E033B5" w:rsidRDefault="005F6CE5" w:rsidP="00E033B5">
      <w:pPr>
        <w:pStyle w:val="PlainText"/>
        <w:jc w:val="center"/>
        <w:rPr>
          <w:rFonts w:ascii="Calibri" w:hAnsi="Calibri" w:cs="Calibri"/>
          <w:color w:val="1F497D"/>
          <w:sz w:val="22"/>
          <w:szCs w:val="22"/>
          <w:lang w:val="en-US"/>
        </w:rPr>
      </w:pPr>
      <w:r>
        <w:rPr>
          <w:rFonts w:ascii="Calibri" w:hAnsi="Calibri" w:cs="Calibri"/>
          <w:color w:val="1F497D"/>
          <w:sz w:val="22"/>
          <w:szCs w:val="22"/>
          <w:lang w:val="en-US"/>
        </w:rPr>
        <w:t xml:space="preserve">   </w:t>
      </w:r>
    </w:p>
    <w:p w14:paraId="64456CB1" w14:textId="5667AC06" w:rsidR="003F7F61" w:rsidRDefault="003F7F61" w:rsidP="00E033B5">
      <w:pPr>
        <w:pStyle w:val="PlainText"/>
        <w:jc w:val="center"/>
        <w:rPr>
          <w:rFonts w:ascii="Calibri" w:hAnsi="Calibri" w:cs="Calibri"/>
          <w:color w:val="1F497D"/>
          <w:sz w:val="22"/>
          <w:szCs w:val="22"/>
          <w:lang w:val="en-US"/>
        </w:rPr>
      </w:pPr>
    </w:p>
    <w:p w14:paraId="3060859B" w14:textId="77777777" w:rsidR="00FE565C" w:rsidRPr="000C1412" w:rsidRDefault="00FE565C" w:rsidP="00FE565C">
      <w:pPr>
        <w:autoSpaceDE w:val="0"/>
        <w:autoSpaceDN w:val="0"/>
        <w:adjustRightInd w:val="0"/>
        <w:rPr>
          <w:rFonts w:ascii="Calibri" w:hAnsi="Calibri" w:cs="Calibri"/>
          <w:b/>
          <w:bCs/>
          <w:szCs w:val="20"/>
          <w:u w:val="single"/>
        </w:rPr>
      </w:pPr>
      <w:r w:rsidRPr="000C1412">
        <w:rPr>
          <w:rFonts w:ascii="Calibri" w:hAnsi="Calibri" w:cs="Calibri"/>
          <w:b/>
          <w:bCs/>
          <w:u w:val="single"/>
        </w:rPr>
        <w:t>Picture &amp; Specifications are indicative &amp; it is only for reference. All bidders are requested to inspect the material before bidding. All bidders are liable to the bid quoted by them.</w:t>
      </w:r>
    </w:p>
    <w:p w14:paraId="01F24B9A" w14:textId="77777777" w:rsidR="00FE565C" w:rsidRPr="000C1412" w:rsidRDefault="00FE565C" w:rsidP="00FE565C">
      <w:pPr>
        <w:autoSpaceDE w:val="0"/>
        <w:autoSpaceDN w:val="0"/>
        <w:adjustRightInd w:val="0"/>
        <w:jc w:val="center"/>
        <w:rPr>
          <w:rFonts w:ascii="Calibri" w:hAnsi="Calibri" w:cs="Calibri"/>
          <w:b/>
          <w:bCs/>
          <w:u w:val="single"/>
        </w:rPr>
      </w:pPr>
    </w:p>
    <w:p w14:paraId="474B0094" w14:textId="77777777" w:rsidR="00FE565C" w:rsidRPr="000C1412" w:rsidRDefault="00FE565C" w:rsidP="00FE565C">
      <w:pPr>
        <w:autoSpaceDE w:val="0"/>
        <w:autoSpaceDN w:val="0"/>
        <w:adjustRightInd w:val="0"/>
        <w:jc w:val="center"/>
        <w:rPr>
          <w:rFonts w:ascii="Calibri" w:hAnsi="Calibri" w:cs="Calibri"/>
          <w:b/>
          <w:bCs/>
          <w:u w:val="single"/>
        </w:rPr>
      </w:pPr>
      <w:r w:rsidRPr="000C1412">
        <w:rPr>
          <w:rFonts w:ascii="Calibri" w:hAnsi="Calibri" w:cs="Calibri"/>
          <w:b/>
          <w:bCs/>
          <w:u w:val="single"/>
        </w:rPr>
        <w:t>PROCEDURE OF FORWARD AUCTIONING</w:t>
      </w:r>
    </w:p>
    <w:p w14:paraId="2361F8FF" w14:textId="77777777" w:rsidR="00FE565C" w:rsidRPr="000C1412" w:rsidRDefault="00FE565C" w:rsidP="00FE565C">
      <w:pPr>
        <w:autoSpaceDE w:val="0"/>
        <w:autoSpaceDN w:val="0"/>
        <w:adjustRightInd w:val="0"/>
        <w:jc w:val="center"/>
        <w:rPr>
          <w:rFonts w:ascii="Calibri" w:hAnsi="Calibri" w:cs="Calibri"/>
          <w:b/>
          <w:bCs/>
          <w:szCs w:val="20"/>
          <w:u w:val="single"/>
        </w:rPr>
      </w:pPr>
    </w:p>
    <w:p w14:paraId="009A2735" w14:textId="77777777" w:rsidR="00FE565C" w:rsidRPr="000C1412" w:rsidRDefault="00FE565C" w:rsidP="00FE565C">
      <w:pPr>
        <w:numPr>
          <w:ilvl w:val="0"/>
          <w:numId w:val="1"/>
        </w:numPr>
        <w:spacing w:after="200" w:line="276" w:lineRule="auto"/>
        <w:ind w:left="270" w:right="80" w:hanging="270"/>
        <w:jc w:val="both"/>
        <w:rPr>
          <w:rFonts w:ascii="Calibri" w:hAnsi="Calibri" w:cs="Calibri"/>
          <w:sz w:val="22"/>
          <w:szCs w:val="22"/>
        </w:rPr>
      </w:pPr>
      <w:r w:rsidRPr="000C1412">
        <w:rPr>
          <w:rFonts w:ascii="Calibri" w:hAnsi="Calibri" w:cs="Calibri"/>
          <w:sz w:val="22"/>
          <w:szCs w:val="22"/>
        </w:rPr>
        <w:t xml:space="preserve">SAARUS INNOVATIONS PVT LTD will declare its </w:t>
      </w:r>
      <w:r w:rsidRPr="000C1412">
        <w:rPr>
          <w:rFonts w:ascii="Calibri" w:hAnsi="Calibri" w:cs="Calibri"/>
          <w:w w:val="111"/>
          <w:sz w:val="22"/>
          <w:szCs w:val="22"/>
        </w:rPr>
        <w:t xml:space="preserve">Starting </w:t>
      </w:r>
      <w:r w:rsidRPr="000C1412">
        <w:rPr>
          <w:rFonts w:ascii="Calibri" w:hAnsi="Calibri" w:cs="Calibri"/>
          <w:sz w:val="22"/>
          <w:szCs w:val="22"/>
        </w:rPr>
        <w:t xml:space="preserve">Price (SP), which shall be visible to the all bidders during the start of the forward Auction. </w:t>
      </w:r>
    </w:p>
    <w:p w14:paraId="34DEC431" w14:textId="77777777" w:rsidR="00FE565C" w:rsidRPr="000C1412" w:rsidRDefault="00FE565C" w:rsidP="00FE565C">
      <w:pPr>
        <w:numPr>
          <w:ilvl w:val="0"/>
          <w:numId w:val="1"/>
        </w:numPr>
        <w:spacing w:after="200" w:line="276" w:lineRule="auto"/>
        <w:ind w:left="270" w:right="80" w:hanging="270"/>
        <w:jc w:val="both"/>
        <w:rPr>
          <w:rFonts w:ascii="Calibri" w:hAnsi="Calibri" w:cs="Calibri"/>
          <w:sz w:val="22"/>
          <w:szCs w:val="22"/>
        </w:rPr>
      </w:pPr>
      <w:r w:rsidRPr="000C1412">
        <w:rPr>
          <w:rFonts w:ascii="Calibri" w:hAnsi="Calibri" w:cs="Calibri"/>
          <w:sz w:val="22"/>
          <w:szCs w:val="22"/>
        </w:rPr>
        <w:t>The start price of an item in online forward auction is open to all the participating bidders. Any bidder can start bidding, in the online forward auction, from the start price itself. The second online bid and onwards will have to be higher than the H1 rate by minimum one increment value, or higher.</w:t>
      </w:r>
    </w:p>
    <w:p w14:paraId="61195E85" w14:textId="77777777" w:rsidR="00FE565C" w:rsidRPr="000C1412" w:rsidRDefault="00FE565C" w:rsidP="00FE565C">
      <w:pPr>
        <w:numPr>
          <w:ilvl w:val="0"/>
          <w:numId w:val="1"/>
        </w:numPr>
        <w:spacing w:before="23" w:after="200" w:line="276" w:lineRule="auto"/>
        <w:ind w:left="270" w:right="86" w:hanging="270"/>
        <w:jc w:val="both"/>
        <w:rPr>
          <w:rFonts w:ascii="Calibri" w:hAnsi="Calibri" w:cs="Calibri"/>
          <w:sz w:val="22"/>
          <w:szCs w:val="22"/>
        </w:rPr>
      </w:pPr>
      <w:r w:rsidRPr="000C1412">
        <w:rPr>
          <w:rFonts w:ascii="Calibri" w:hAnsi="Calibri" w:cs="Calibri"/>
          <w:sz w:val="22"/>
          <w:szCs w:val="22"/>
        </w:rPr>
        <w:t>The minimum bid increment amount shall be display at the time of auction. The Bidding Rates will be on Per UOM.</w:t>
      </w:r>
    </w:p>
    <w:p w14:paraId="254C0E0A" w14:textId="77777777" w:rsidR="00FE565C" w:rsidRPr="000C1412" w:rsidRDefault="00FE565C" w:rsidP="00FE565C">
      <w:pPr>
        <w:numPr>
          <w:ilvl w:val="0"/>
          <w:numId w:val="1"/>
        </w:numPr>
        <w:spacing w:before="23" w:after="200" w:line="276" w:lineRule="auto"/>
        <w:ind w:left="270" w:right="86" w:hanging="270"/>
        <w:jc w:val="both"/>
        <w:rPr>
          <w:rFonts w:ascii="Calibri" w:hAnsi="Calibri" w:cs="Calibri"/>
          <w:sz w:val="22"/>
          <w:szCs w:val="22"/>
        </w:rPr>
      </w:pPr>
      <w:r w:rsidRPr="000C1412">
        <w:rPr>
          <w:rFonts w:ascii="Calibri" w:hAnsi="Calibri" w:cs="Calibri"/>
          <w:sz w:val="22"/>
          <w:szCs w:val="22"/>
        </w:rPr>
        <w:lastRenderedPageBreak/>
        <w:t>Bidding in the last minutes and seconds should be avoided in the bidders own interest Neither the Service Provider nor Seller will be responsible for any lapses /failure on the part of the bidder, in such cases.</w:t>
      </w:r>
    </w:p>
    <w:p w14:paraId="71C35F36" w14:textId="77777777" w:rsidR="00FE565C" w:rsidRPr="000C1412" w:rsidRDefault="00FE565C" w:rsidP="00FE565C">
      <w:pPr>
        <w:numPr>
          <w:ilvl w:val="0"/>
          <w:numId w:val="1"/>
        </w:numPr>
        <w:spacing w:before="31" w:after="200" w:line="242" w:lineRule="exact"/>
        <w:ind w:left="270" w:right="82" w:hanging="270"/>
        <w:jc w:val="both"/>
        <w:rPr>
          <w:rFonts w:ascii="Calibri" w:hAnsi="Calibri" w:cs="Calibri"/>
          <w:sz w:val="22"/>
          <w:szCs w:val="22"/>
        </w:rPr>
      </w:pPr>
      <w:r w:rsidRPr="000C1412">
        <w:rPr>
          <w:rFonts w:ascii="Calibri" w:hAnsi="Calibri" w:cs="Calibri"/>
          <w:sz w:val="22"/>
          <w:szCs w:val="22"/>
        </w:rPr>
        <w:t>The Auto Bid feature allows Bidders to place an automated bid against other Bidders in an auction and bid without having to enter a new amount each time a competing Bidder submits a new offer.</w:t>
      </w:r>
    </w:p>
    <w:p w14:paraId="6F2882B1" w14:textId="77777777" w:rsidR="00FE565C" w:rsidRPr="000C1412" w:rsidRDefault="00FE565C" w:rsidP="00FE565C">
      <w:pPr>
        <w:numPr>
          <w:ilvl w:val="0"/>
          <w:numId w:val="1"/>
        </w:numPr>
        <w:autoSpaceDE w:val="0"/>
        <w:autoSpaceDN w:val="0"/>
        <w:adjustRightInd w:val="0"/>
        <w:ind w:left="270" w:hanging="270"/>
        <w:jc w:val="both"/>
        <w:rPr>
          <w:rFonts w:ascii="Calibri" w:hAnsi="Calibri" w:cs="Calibri"/>
          <w:sz w:val="22"/>
          <w:szCs w:val="22"/>
        </w:rPr>
      </w:pPr>
      <w:r w:rsidRPr="000C1412">
        <w:rPr>
          <w:rFonts w:ascii="Calibri" w:hAnsi="Calibri" w:cs="Calibri"/>
          <w:sz w:val="22"/>
          <w:szCs w:val="22"/>
        </w:rPr>
        <w:t>Auto bid is not a confirmed bid. It is only the maximum ceiling amount set by the bidder to enable the auction engine to place bids on his behalf, whenever he is out bided, up to the ceiling set by him</w:t>
      </w:r>
    </w:p>
    <w:p w14:paraId="002AA5AF" w14:textId="77777777" w:rsidR="00FE565C" w:rsidRPr="000C1412" w:rsidRDefault="00FE565C" w:rsidP="00FE565C">
      <w:pPr>
        <w:autoSpaceDE w:val="0"/>
        <w:autoSpaceDN w:val="0"/>
        <w:adjustRightInd w:val="0"/>
        <w:ind w:left="270"/>
        <w:jc w:val="both"/>
        <w:rPr>
          <w:rFonts w:ascii="Calibri" w:hAnsi="Calibri" w:cs="Calibri"/>
          <w:sz w:val="22"/>
          <w:szCs w:val="22"/>
        </w:rPr>
      </w:pPr>
    </w:p>
    <w:p w14:paraId="7F22D4E8" w14:textId="77777777" w:rsidR="00FE565C" w:rsidRPr="000C1412" w:rsidRDefault="00FE565C" w:rsidP="00FE565C">
      <w:pPr>
        <w:numPr>
          <w:ilvl w:val="0"/>
          <w:numId w:val="1"/>
        </w:numPr>
        <w:autoSpaceDE w:val="0"/>
        <w:autoSpaceDN w:val="0"/>
        <w:adjustRightInd w:val="0"/>
        <w:ind w:left="270" w:hanging="270"/>
        <w:jc w:val="both"/>
        <w:rPr>
          <w:rFonts w:ascii="Calibri" w:hAnsi="Calibri" w:cs="Calibri"/>
          <w:sz w:val="22"/>
          <w:szCs w:val="22"/>
        </w:rPr>
      </w:pPr>
      <w:r w:rsidRPr="000C1412">
        <w:rPr>
          <w:rFonts w:ascii="Calibri" w:hAnsi="Calibri" w:cs="Calibri"/>
          <w:sz w:val="22"/>
          <w:szCs w:val="22"/>
        </w:rPr>
        <w:t>Bidder will be able to view the following on your screen along with the necessary fields in the Forward Auction:-</w:t>
      </w:r>
    </w:p>
    <w:p w14:paraId="764EBA2C" w14:textId="77777777" w:rsidR="00FE565C" w:rsidRPr="000C1412" w:rsidRDefault="00FE565C" w:rsidP="00FE565C">
      <w:pPr>
        <w:autoSpaceDE w:val="0"/>
        <w:autoSpaceDN w:val="0"/>
        <w:adjustRightInd w:val="0"/>
        <w:jc w:val="both"/>
        <w:rPr>
          <w:rFonts w:ascii="Calibri" w:hAnsi="Calibri" w:cs="Calibri"/>
          <w:sz w:val="22"/>
          <w:szCs w:val="22"/>
        </w:rPr>
      </w:pPr>
    </w:p>
    <w:p w14:paraId="454915CE" w14:textId="77777777" w:rsidR="00FE565C" w:rsidRPr="000C1412" w:rsidRDefault="00FE565C" w:rsidP="00FE565C">
      <w:pPr>
        <w:tabs>
          <w:tab w:val="left" w:pos="1540"/>
        </w:tabs>
        <w:ind w:left="270" w:hanging="270"/>
        <w:jc w:val="both"/>
        <w:rPr>
          <w:rFonts w:ascii="Calibri" w:hAnsi="Calibri" w:cs="Calibri"/>
          <w:sz w:val="22"/>
          <w:szCs w:val="22"/>
        </w:rPr>
      </w:pPr>
      <w:r w:rsidRPr="000C1412">
        <w:rPr>
          <w:rFonts w:ascii="Calibri" w:hAnsi="Calibri" w:cs="Calibri"/>
          <w:sz w:val="22"/>
          <w:szCs w:val="22"/>
        </w:rPr>
        <w:t>(a)</w:t>
      </w:r>
      <w:r w:rsidRPr="000C1412">
        <w:rPr>
          <w:rFonts w:ascii="Calibri" w:hAnsi="Calibri" w:cs="Calibri"/>
          <w:sz w:val="22"/>
          <w:szCs w:val="22"/>
        </w:rPr>
        <w:tab/>
        <w:t>Highest Bid in the Auction.</w:t>
      </w:r>
    </w:p>
    <w:p w14:paraId="1FD6685D" w14:textId="77777777" w:rsidR="00FE565C" w:rsidRPr="000C1412" w:rsidRDefault="00FE565C" w:rsidP="00FE565C">
      <w:pPr>
        <w:tabs>
          <w:tab w:val="left" w:pos="1540"/>
        </w:tabs>
        <w:spacing w:line="242" w:lineRule="exact"/>
        <w:ind w:left="270" w:hanging="270"/>
        <w:jc w:val="both"/>
        <w:rPr>
          <w:rFonts w:ascii="Calibri" w:hAnsi="Calibri" w:cs="Calibri"/>
          <w:sz w:val="22"/>
          <w:szCs w:val="22"/>
        </w:rPr>
      </w:pPr>
      <w:r w:rsidRPr="000C1412">
        <w:rPr>
          <w:rFonts w:ascii="Calibri" w:hAnsi="Calibri" w:cs="Calibri"/>
          <w:position w:val="-1"/>
          <w:sz w:val="22"/>
          <w:szCs w:val="22"/>
        </w:rPr>
        <w:t>(b)</w:t>
      </w:r>
      <w:r w:rsidRPr="000C1412">
        <w:rPr>
          <w:rFonts w:ascii="Calibri" w:hAnsi="Calibri" w:cs="Calibri"/>
          <w:position w:val="-1"/>
          <w:sz w:val="22"/>
          <w:szCs w:val="22"/>
        </w:rPr>
        <w:tab/>
        <w:t>Bid Placed by you.</w:t>
      </w:r>
    </w:p>
    <w:p w14:paraId="7F6E7A2B" w14:textId="77777777" w:rsidR="00FE565C" w:rsidRPr="000C1412" w:rsidRDefault="00FE565C" w:rsidP="00FE565C">
      <w:pPr>
        <w:tabs>
          <w:tab w:val="left" w:pos="1560"/>
        </w:tabs>
        <w:spacing w:before="1"/>
        <w:ind w:left="270" w:hanging="270"/>
        <w:jc w:val="both"/>
        <w:rPr>
          <w:rFonts w:ascii="Calibri" w:hAnsi="Calibri" w:cs="Calibri"/>
          <w:sz w:val="22"/>
          <w:szCs w:val="22"/>
        </w:rPr>
      </w:pPr>
      <w:r w:rsidRPr="000C1412">
        <w:rPr>
          <w:rFonts w:ascii="Calibri" w:hAnsi="Calibri" w:cs="Calibri"/>
          <w:sz w:val="22"/>
          <w:szCs w:val="22"/>
        </w:rPr>
        <w:t>(c) Opening Price &amp; Increment Value.</w:t>
      </w:r>
    </w:p>
    <w:p w14:paraId="4C51C147" w14:textId="77777777" w:rsidR="00FE565C" w:rsidRPr="000C1412" w:rsidRDefault="00FE565C" w:rsidP="00FE565C">
      <w:pPr>
        <w:tabs>
          <w:tab w:val="left" w:pos="1560"/>
        </w:tabs>
        <w:spacing w:line="242" w:lineRule="exact"/>
        <w:ind w:left="270" w:hanging="270"/>
        <w:jc w:val="both"/>
        <w:rPr>
          <w:rFonts w:ascii="Calibri" w:hAnsi="Calibri" w:cs="Calibri"/>
          <w:sz w:val="22"/>
          <w:szCs w:val="22"/>
        </w:rPr>
      </w:pPr>
      <w:r w:rsidRPr="000C1412">
        <w:rPr>
          <w:rFonts w:ascii="Calibri" w:hAnsi="Calibri" w:cs="Calibri"/>
          <w:position w:val="-1"/>
          <w:sz w:val="22"/>
          <w:szCs w:val="22"/>
        </w:rPr>
        <w:t>(d)</w:t>
      </w:r>
      <w:r w:rsidRPr="000C1412">
        <w:rPr>
          <w:rFonts w:ascii="Calibri" w:hAnsi="Calibri" w:cs="Calibri"/>
          <w:position w:val="-1"/>
          <w:sz w:val="22"/>
          <w:szCs w:val="22"/>
        </w:rPr>
        <w:tab/>
        <w:t>Final Closing Price</w:t>
      </w:r>
    </w:p>
    <w:p w14:paraId="77708BCB" w14:textId="77777777" w:rsidR="00FE565C" w:rsidRPr="000C1412" w:rsidRDefault="00FE565C" w:rsidP="00FE565C">
      <w:pPr>
        <w:spacing w:before="23"/>
        <w:ind w:left="270" w:right="86" w:hanging="270"/>
        <w:jc w:val="both"/>
        <w:rPr>
          <w:rFonts w:ascii="Calibri" w:hAnsi="Calibri" w:cs="Calibri"/>
          <w:sz w:val="22"/>
          <w:szCs w:val="22"/>
        </w:rPr>
      </w:pPr>
    </w:p>
    <w:p w14:paraId="33AFE422" w14:textId="77777777" w:rsidR="00FE565C" w:rsidRPr="000C1412" w:rsidRDefault="00FE565C" w:rsidP="00FE565C">
      <w:pPr>
        <w:autoSpaceDE w:val="0"/>
        <w:autoSpaceDN w:val="0"/>
        <w:adjustRightInd w:val="0"/>
        <w:jc w:val="both"/>
        <w:rPr>
          <w:rFonts w:ascii="Calibri" w:hAnsi="Calibri" w:cs="Calibri"/>
          <w:b/>
          <w:sz w:val="22"/>
          <w:szCs w:val="22"/>
        </w:rPr>
      </w:pPr>
      <w:r w:rsidRPr="000C1412">
        <w:rPr>
          <w:rFonts w:ascii="Calibri" w:hAnsi="Calibri" w:cs="Calibri"/>
          <w:b/>
          <w:bCs/>
          <w:sz w:val="22"/>
          <w:szCs w:val="22"/>
          <w:u w:val="single"/>
        </w:rPr>
        <w:t>Training:</w:t>
      </w:r>
      <w:r w:rsidRPr="000C1412">
        <w:rPr>
          <w:rFonts w:ascii="Calibri" w:hAnsi="Calibri" w:cs="Calibri"/>
          <w:b/>
          <w:bCs/>
          <w:sz w:val="22"/>
          <w:szCs w:val="22"/>
        </w:rPr>
        <w:t xml:space="preserve"> </w:t>
      </w:r>
      <w:r w:rsidRPr="000C1412">
        <w:rPr>
          <w:rFonts w:ascii="Calibri" w:hAnsi="Calibri" w:cs="Calibri"/>
          <w:b/>
          <w:sz w:val="22"/>
          <w:szCs w:val="22"/>
        </w:rPr>
        <w:t>Steelez.com will provide training (online) if required by the bidders at a mutually Convenient date and time before the Auction.</w:t>
      </w:r>
    </w:p>
    <w:p w14:paraId="7DCFA9B7" w14:textId="19BB6B13" w:rsidR="00FE565C" w:rsidRPr="000C1412" w:rsidRDefault="00FE565C" w:rsidP="00FE565C">
      <w:pPr>
        <w:tabs>
          <w:tab w:val="left" w:pos="4725"/>
          <w:tab w:val="center" w:pos="7020"/>
        </w:tabs>
        <w:spacing w:before="23" w:line="235" w:lineRule="exact"/>
        <w:rPr>
          <w:rFonts w:ascii="Calibri" w:hAnsi="Calibri" w:cs="Calibri"/>
          <w:b/>
          <w:w w:val="110"/>
          <w:position w:val="-1"/>
        </w:rPr>
      </w:pPr>
    </w:p>
    <w:p w14:paraId="4607739F" w14:textId="26EB6BB0" w:rsidR="004C1D0F" w:rsidRPr="000C1412" w:rsidRDefault="004C1D0F" w:rsidP="00FE565C">
      <w:pPr>
        <w:tabs>
          <w:tab w:val="left" w:pos="4725"/>
          <w:tab w:val="center" w:pos="7020"/>
        </w:tabs>
        <w:spacing w:before="23" w:line="235" w:lineRule="exact"/>
        <w:rPr>
          <w:rFonts w:ascii="Calibri" w:hAnsi="Calibri" w:cs="Calibri"/>
          <w:b/>
          <w:w w:val="110"/>
          <w:position w:val="-1"/>
        </w:rPr>
      </w:pPr>
    </w:p>
    <w:p w14:paraId="22AEC89E" w14:textId="77777777" w:rsidR="00FE565C" w:rsidRPr="000C1412" w:rsidRDefault="00FE565C" w:rsidP="00FE565C">
      <w:pPr>
        <w:tabs>
          <w:tab w:val="left" w:pos="4725"/>
          <w:tab w:val="center" w:pos="7020"/>
        </w:tabs>
        <w:spacing w:before="23" w:line="235" w:lineRule="exact"/>
        <w:ind w:left="270" w:hanging="270"/>
        <w:jc w:val="center"/>
        <w:rPr>
          <w:rFonts w:ascii="Calibri" w:hAnsi="Calibri" w:cs="Calibri"/>
          <w:b/>
          <w:w w:val="112"/>
          <w:position w:val="-1"/>
          <w:u w:val="single"/>
        </w:rPr>
      </w:pPr>
      <w:r w:rsidRPr="000C1412">
        <w:rPr>
          <w:rFonts w:ascii="Calibri" w:hAnsi="Calibri" w:cs="Calibri"/>
          <w:b/>
          <w:w w:val="110"/>
          <w:position w:val="-1"/>
          <w:u w:val="single"/>
        </w:rPr>
        <w:t>TE</w:t>
      </w:r>
      <w:r w:rsidRPr="000C1412">
        <w:rPr>
          <w:rFonts w:ascii="Calibri" w:hAnsi="Calibri" w:cs="Calibri"/>
          <w:b/>
          <w:w w:val="115"/>
          <w:position w:val="-1"/>
          <w:u w:val="single"/>
        </w:rPr>
        <w:t>R</w:t>
      </w:r>
      <w:r w:rsidRPr="000C1412">
        <w:rPr>
          <w:rFonts w:ascii="Calibri" w:hAnsi="Calibri" w:cs="Calibri"/>
          <w:b/>
          <w:w w:val="108"/>
          <w:position w:val="-1"/>
          <w:u w:val="single"/>
        </w:rPr>
        <w:t>M</w:t>
      </w:r>
      <w:r w:rsidRPr="000C1412">
        <w:rPr>
          <w:rFonts w:ascii="Calibri" w:hAnsi="Calibri" w:cs="Calibri"/>
          <w:b/>
          <w:w w:val="113"/>
          <w:position w:val="-1"/>
          <w:u w:val="single"/>
        </w:rPr>
        <w:t>S</w:t>
      </w:r>
      <w:r w:rsidRPr="000C1412">
        <w:rPr>
          <w:rFonts w:ascii="Calibri" w:hAnsi="Calibri" w:cs="Calibri"/>
          <w:b/>
          <w:w w:val="110"/>
          <w:position w:val="-1"/>
          <w:u w:val="single"/>
        </w:rPr>
        <w:t xml:space="preserve"> </w:t>
      </w:r>
      <w:r w:rsidRPr="000C1412">
        <w:rPr>
          <w:rFonts w:ascii="Calibri" w:hAnsi="Calibri" w:cs="Calibri"/>
          <w:b/>
          <w:w w:val="118"/>
          <w:position w:val="-1"/>
          <w:u w:val="single"/>
        </w:rPr>
        <w:t>&amp;</w:t>
      </w:r>
      <w:r w:rsidRPr="000C1412">
        <w:rPr>
          <w:rFonts w:ascii="Calibri" w:hAnsi="Calibri" w:cs="Calibri"/>
          <w:b/>
          <w:w w:val="110"/>
          <w:position w:val="-1"/>
          <w:u w:val="single"/>
        </w:rPr>
        <w:t xml:space="preserve"> </w:t>
      </w:r>
      <w:r w:rsidRPr="000C1412">
        <w:rPr>
          <w:rFonts w:ascii="Calibri" w:hAnsi="Calibri" w:cs="Calibri"/>
          <w:b/>
          <w:w w:val="103"/>
          <w:position w:val="-1"/>
          <w:u w:val="single"/>
        </w:rPr>
        <w:t>C</w:t>
      </w:r>
      <w:r w:rsidRPr="000C1412">
        <w:rPr>
          <w:rFonts w:ascii="Calibri" w:hAnsi="Calibri" w:cs="Calibri"/>
          <w:b/>
          <w:w w:val="112"/>
          <w:position w:val="-1"/>
          <w:u w:val="single"/>
        </w:rPr>
        <w:t>ON</w:t>
      </w:r>
      <w:r w:rsidRPr="000C1412">
        <w:rPr>
          <w:rFonts w:ascii="Calibri" w:hAnsi="Calibri" w:cs="Calibri"/>
          <w:b/>
          <w:w w:val="111"/>
          <w:position w:val="-1"/>
          <w:u w:val="single"/>
        </w:rPr>
        <w:t>D</w:t>
      </w:r>
      <w:r w:rsidRPr="000C1412">
        <w:rPr>
          <w:rFonts w:ascii="Calibri" w:hAnsi="Calibri" w:cs="Calibri"/>
          <w:b/>
          <w:w w:val="124"/>
          <w:position w:val="-1"/>
          <w:u w:val="single"/>
        </w:rPr>
        <w:t>I</w:t>
      </w:r>
      <w:r w:rsidRPr="000C1412">
        <w:rPr>
          <w:rFonts w:ascii="Calibri" w:hAnsi="Calibri" w:cs="Calibri"/>
          <w:b/>
          <w:w w:val="114"/>
          <w:position w:val="-1"/>
          <w:u w:val="single"/>
        </w:rPr>
        <w:t>T</w:t>
      </w:r>
      <w:r w:rsidRPr="000C1412">
        <w:rPr>
          <w:rFonts w:ascii="Calibri" w:hAnsi="Calibri" w:cs="Calibri"/>
          <w:b/>
          <w:w w:val="124"/>
          <w:position w:val="-1"/>
          <w:u w:val="single"/>
        </w:rPr>
        <w:t>I</w:t>
      </w:r>
      <w:r w:rsidRPr="000C1412">
        <w:rPr>
          <w:rFonts w:ascii="Calibri" w:hAnsi="Calibri" w:cs="Calibri"/>
          <w:b/>
          <w:w w:val="112"/>
          <w:position w:val="-1"/>
          <w:u w:val="single"/>
        </w:rPr>
        <w:t>ON</w:t>
      </w:r>
      <w:r w:rsidRPr="000C1412">
        <w:rPr>
          <w:rFonts w:ascii="Calibri" w:hAnsi="Calibri" w:cs="Calibri"/>
          <w:b/>
          <w:w w:val="113"/>
          <w:position w:val="-1"/>
          <w:u w:val="single"/>
        </w:rPr>
        <w:t>S</w:t>
      </w:r>
      <w:r w:rsidRPr="000C1412">
        <w:rPr>
          <w:rFonts w:ascii="Calibri" w:hAnsi="Calibri" w:cs="Calibri"/>
          <w:b/>
          <w:w w:val="110"/>
          <w:position w:val="-1"/>
          <w:u w:val="single"/>
        </w:rPr>
        <w:t xml:space="preserve"> </w:t>
      </w:r>
      <w:r w:rsidRPr="000C1412">
        <w:rPr>
          <w:rFonts w:ascii="Calibri" w:hAnsi="Calibri" w:cs="Calibri"/>
          <w:b/>
          <w:w w:val="112"/>
          <w:position w:val="-1"/>
          <w:u w:val="single"/>
        </w:rPr>
        <w:t>O</w:t>
      </w:r>
      <w:r w:rsidRPr="000C1412">
        <w:rPr>
          <w:rFonts w:ascii="Calibri" w:hAnsi="Calibri" w:cs="Calibri"/>
          <w:b/>
          <w:w w:val="119"/>
          <w:position w:val="-1"/>
          <w:u w:val="single"/>
        </w:rPr>
        <w:t>F</w:t>
      </w:r>
      <w:r w:rsidRPr="000C1412">
        <w:rPr>
          <w:rFonts w:ascii="Calibri" w:hAnsi="Calibri" w:cs="Calibri"/>
          <w:b/>
          <w:w w:val="110"/>
          <w:position w:val="-1"/>
          <w:u w:val="single"/>
        </w:rPr>
        <w:t xml:space="preserve"> </w:t>
      </w:r>
      <w:r w:rsidRPr="000C1412">
        <w:rPr>
          <w:rFonts w:ascii="Calibri" w:hAnsi="Calibri" w:cs="Calibri"/>
          <w:b/>
          <w:w w:val="112"/>
          <w:position w:val="-1"/>
          <w:u w:val="single"/>
        </w:rPr>
        <w:t>FO</w:t>
      </w:r>
      <w:r w:rsidRPr="000C1412">
        <w:rPr>
          <w:rFonts w:ascii="Calibri" w:hAnsi="Calibri" w:cs="Calibri"/>
          <w:b/>
          <w:w w:val="115"/>
          <w:position w:val="-1"/>
          <w:u w:val="single"/>
        </w:rPr>
        <w:t>R</w:t>
      </w:r>
      <w:r w:rsidRPr="000C1412">
        <w:rPr>
          <w:rFonts w:ascii="Calibri" w:hAnsi="Calibri" w:cs="Calibri"/>
          <w:b/>
          <w:w w:val="119"/>
          <w:position w:val="-1"/>
          <w:u w:val="single"/>
        </w:rPr>
        <w:t>W</w:t>
      </w:r>
      <w:r w:rsidRPr="000C1412">
        <w:rPr>
          <w:rFonts w:ascii="Calibri" w:hAnsi="Calibri" w:cs="Calibri"/>
          <w:b/>
          <w:w w:val="110"/>
          <w:position w:val="-1"/>
          <w:u w:val="single"/>
        </w:rPr>
        <w:t>A</w:t>
      </w:r>
      <w:r w:rsidRPr="000C1412">
        <w:rPr>
          <w:rFonts w:ascii="Calibri" w:hAnsi="Calibri" w:cs="Calibri"/>
          <w:b/>
          <w:w w:val="115"/>
          <w:position w:val="-1"/>
          <w:u w:val="single"/>
        </w:rPr>
        <w:t>R</w:t>
      </w:r>
      <w:r w:rsidRPr="000C1412">
        <w:rPr>
          <w:rFonts w:ascii="Calibri" w:hAnsi="Calibri" w:cs="Calibri"/>
          <w:b/>
          <w:w w:val="111"/>
          <w:position w:val="-1"/>
          <w:u w:val="single"/>
        </w:rPr>
        <w:t>D</w:t>
      </w:r>
      <w:r w:rsidRPr="000C1412">
        <w:rPr>
          <w:rFonts w:ascii="Calibri" w:hAnsi="Calibri" w:cs="Calibri"/>
          <w:b/>
          <w:w w:val="110"/>
          <w:position w:val="-1"/>
          <w:u w:val="single"/>
        </w:rPr>
        <w:t xml:space="preserve"> </w:t>
      </w:r>
      <w:r w:rsidRPr="000C1412">
        <w:rPr>
          <w:rFonts w:ascii="Calibri" w:hAnsi="Calibri" w:cs="Calibri"/>
          <w:b/>
          <w:w w:val="112"/>
          <w:position w:val="-1"/>
          <w:u w:val="single"/>
        </w:rPr>
        <w:t>AUC</w:t>
      </w:r>
      <w:r w:rsidRPr="000C1412">
        <w:rPr>
          <w:rFonts w:ascii="Calibri" w:hAnsi="Calibri" w:cs="Calibri"/>
          <w:b/>
          <w:w w:val="114"/>
          <w:position w:val="-1"/>
          <w:u w:val="single"/>
        </w:rPr>
        <w:t>T</w:t>
      </w:r>
      <w:r w:rsidRPr="000C1412">
        <w:rPr>
          <w:rFonts w:ascii="Calibri" w:hAnsi="Calibri" w:cs="Calibri"/>
          <w:b/>
          <w:w w:val="124"/>
          <w:position w:val="-1"/>
          <w:u w:val="single"/>
        </w:rPr>
        <w:t>I</w:t>
      </w:r>
      <w:r w:rsidRPr="000C1412">
        <w:rPr>
          <w:rFonts w:ascii="Calibri" w:hAnsi="Calibri" w:cs="Calibri"/>
          <w:b/>
          <w:w w:val="112"/>
          <w:position w:val="-1"/>
          <w:u w:val="single"/>
        </w:rPr>
        <w:t>ON</w:t>
      </w:r>
    </w:p>
    <w:p w14:paraId="2653280C" w14:textId="77777777" w:rsidR="00FE565C" w:rsidRPr="000C1412" w:rsidRDefault="00FE565C" w:rsidP="00FE565C">
      <w:pPr>
        <w:spacing w:before="23" w:line="235" w:lineRule="exact"/>
        <w:ind w:left="270" w:hanging="270"/>
        <w:jc w:val="center"/>
        <w:rPr>
          <w:rFonts w:ascii="Calibri" w:hAnsi="Calibri" w:cs="Calibri"/>
          <w:b/>
          <w:color w:val="000000"/>
          <w:u w:val="single"/>
        </w:rPr>
      </w:pPr>
      <w:r w:rsidRPr="000C1412">
        <w:rPr>
          <w:rFonts w:ascii="Calibri" w:hAnsi="Calibri" w:cs="Calibri"/>
          <w:b/>
          <w:color w:val="000000"/>
          <w:u w:val="single"/>
        </w:rPr>
        <w:t>(TO BE SIGNED ON EACH PAGE BY THE PARTICIPANT IN AUCTION)</w:t>
      </w:r>
    </w:p>
    <w:p w14:paraId="5F34153F" w14:textId="77777777" w:rsidR="00FE565C" w:rsidRPr="000C1412" w:rsidRDefault="00FE565C" w:rsidP="00FE565C">
      <w:pPr>
        <w:spacing w:before="23" w:line="235" w:lineRule="exact"/>
        <w:ind w:left="270" w:hanging="270"/>
        <w:rPr>
          <w:rFonts w:ascii="Calibri" w:hAnsi="Calibri" w:cs="Calibri"/>
          <w:b/>
          <w:w w:val="112"/>
          <w:position w:val="-1"/>
          <w:sz w:val="20"/>
          <w:szCs w:val="20"/>
          <w:u w:val="thick"/>
        </w:rPr>
      </w:pPr>
    </w:p>
    <w:p w14:paraId="6C1FF743" w14:textId="77777777" w:rsidR="00FE565C" w:rsidRPr="000C1412" w:rsidRDefault="00FE565C" w:rsidP="00FE565C">
      <w:pPr>
        <w:numPr>
          <w:ilvl w:val="0"/>
          <w:numId w:val="2"/>
        </w:numPr>
        <w:autoSpaceDE w:val="0"/>
        <w:autoSpaceDN w:val="0"/>
        <w:adjustRightInd w:val="0"/>
        <w:ind w:left="270" w:hanging="270"/>
        <w:jc w:val="both"/>
        <w:rPr>
          <w:rFonts w:ascii="Calibri" w:hAnsi="Calibri" w:cs="Calibri"/>
          <w:sz w:val="22"/>
          <w:szCs w:val="22"/>
        </w:rPr>
      </w:pPr>
      <w:r w:rsidRPr="000C1412">
        <w:rPr>
          <w:rFonts w:ascii="Calibri" w:hAnsi="Calibri" w:cs="Calibri"/>
          <w:sz w:val="22"/>
          <w:szCs w:val="22"/>
        </w:rPr>
        <w:t xml:space="preserve">Subject to the reserve price, if any, fixed by the SELLER and subject to the terms and conditions set out herein, sale shall be made to the HIGHEST BIDDER on </w:t>
      </w:r>
      <w:r w:rsidRPr="000C1412">
        <w:rPr>
          <w:rFonts w:ascii="Calibri" w:hAnsi="Calibri" w:cs="Calibri"/>
          <w:b/>
          <w:bCs/>
          <w:sz w:val="22"/>
          <w:szCs w:val="22"/>
        </w:rPr>
        <w:t xml:space="preserve">“AS IS WHERE </w:t>
      </w:r>
      <w:proofErr w:type="gramStart"/>
      <w:r w:rsidRPr="000C1412">
        <w:rPr>
          <w:rFonts w:ascii="Calibri" w:hAnsi="Calibri" w:cs="Calibri"/>
          <w:b/>
          <w:bCs/>
          <w:sz w:val="22"/>
          <w:szCs w:val="22"/>
        </w:rPr>
        <w:t>BASIS ”</w:t>
      </w:r>
      <w:proofErr w:type="gramEnd"/>
      <w:r w:rsidRPr="000C1412">
        <w:rPr>
          <w:rFonts w:ascii="Calibri" w:hAnsi="Calibri" w:cs="Calibri"/>
          <w:b/>
          <w:bCs/>
          <w:sz w:val="22"/>
          <w:szCs w:val="22"/>
        </w:rPr>
        <w:t xml:space="preserve">and“ NO COMPLAINT BASIS IS.” </w:t>
      </w:r>
      <w:r w:rsidRPr="000C1412">
        <w:rPr>
          <w:rFonts w:ascii="Calibri" w:hAnsi="Calibri" w:cs="Calibri"/>
          <w:sz w:val="22"/>
          <w:szCs w:val="22"/>
        </w:rPr>
        <w:t>The Seller does not undertake any responsibility to</w:t>
      </w:r>
      <w:r w:rsidRPr="000C1412">
        <w:rPr>
          <w:rFonts w:ascii="Calibri" w:hAnsi="Calibri" w:cs="Calibri"/>
          <w:b/>
          <w:bCs/>
          <w:sz w:val="22"/>
          <w:szCs w:val="22"/>
        </w:rPr>
        <w:t xml:space="preserve"> </w:t>
      </w:r>
      <w:r w:rsidRPr="000C1412">
        <w:rPr>
          <w:rFonts w:ascii="Calibri" w:hAnsi="Calibri" w:cs="Calibri"/>
          <w:sz w:val="22"/>
          <w:szCs w:val="22"/>
        </w:rPr>
        <w:t>procure any permission/license etc. in respect of the auction property offered for sale.</w:t>
      </w:r>
    </w:p>
    <w:p w14:paraId="215DBC54" w14:textId="77777777" w:rsidR="00FE565C" w:rsidRPr="000C1412" w:rsidRDefault="00FE565C" w:rsidP="00FE565C">
      <w:pPr>
        <w:autoSpaceDE w:val="0"/>
        <w:autoSpaceDN w:val="0"/>
        <w:adjustRightInd w:val="0"/>
        <w:ind w:left="270"/>
        <w:jc w:val="both"/>
        <w:rPr>
          <w:rFonts w:ascii="Calibri" w:hAnsi="Calibri" w:cs="Calibri"/>
          <w:sz w:val="22"/>
          <w:szCs w:val="22"/>
        </w:rPr>
      </w:pPr>
    </w:p>
    <w:p w14:paraId="240EA714" w14:textId="77777777" w:rsidR="00FE565C" w:rsidRPr="000C1412" w:rsidRDefault="00FE565C" w:rsidP="00FE565C">
      <w:pPr>
        <w:numPr>
          <w:ilvl w:val="0"/>
          <w:numId w:val="2"/>
        </w:numPr>
        <w:autoSpaceDE w:val="0"/>
        <w:autoSpaceDN w:val="0"/>
        <w:adjustRightInd w:val="0"/>
        <w:ind w:left="270" w:hanging="270"/>
        <w:jc w:val="both"/>
        <w:rPr>
          <w:rFonts w:ascii="Calibri" w:hAnsi="Calibri" w:cs="Calibri"/>
          <w:sz w:val="22"/>
          <w:szCs w:val="22"/>
        </w:rPr>
      </w:pPr>
      <w:r w:rsidRPr="000C1412">
        <w:rPr>
          <w:rFonts w:ascii="Calibri" w:hAnsi="Calibri" w:cs="Calibri"/>
          <w:sz w:val="22"/>
          <w:szCs w:val="22"/>
        </w:rPr>
        <w:t>SELLER reserves the right to modify and amend the terms &amp; conditions and announce the same at any time before the auction concludes. Announcements during the auction on the website including announcement of any additional conditions OR correction in the catalogue and/or additions or deletions of items being offered for sale are being done with the consent and knowledge of the seller, and it is binding on the bidder.</w:t>
      </w:r>
    </w:p>
    <w:p w14:paraId="612C6575" w14:textId="77777777" w:rsidR="00FE565C" w:rsidRPr="000C1412" w:rsidRDefault="00FE565C" w:rsidP="00FE565C">
      <w:pPr>
        <w:autoSpaceDE w:val="0"/>
        <w:autoSpaceDN w:val="0"/>
        <w:adjustRightInd w:val="0"/>
        <w:jc w:val="both"/>
        <w:rPr>
          <w:rFonts w:ascii="Calibri" w:hAnsi="Calibri" w:cs="Calibri"/>
          <w:sz w:val="22"/>
          <w:szCs w:val="22"/>
        </w:rPr>
      </w:pPr>
    </w:p>
    <w:p w14:paraId="7F3D265F" w14:textId="77777777" w:rsidR="00FE565C" w:rsidRPr="000C1412" w:rsidRDefault="00FE565C" w:rsidP="00FE565C">
      <w:pPr>
        <w:widowControl w:val="0"/>
        <w:numPr>
          <w:ilvl w:val="0"/>
          <w:numId w:val="2"/>
        </w:numPr>
        <w:autoSpaceDE w:val="0"/>
        <w:autoSpaceDN w:val="0"/>
        <w:adjustRightInd w:val="0"/>
        <w:spacing w:line="237" w:lineRule="auto"/>
        <w:ind w:left="270" w:right="82" w:hanging="270"/>
        <w:jc w:val="both"/>
        <w:rPr>
          <w:rFonts w:ascii="Calibri" w:hAnsi="Calibri" w:cs="Calibri"/>
          <w:sz w:val="22"/>
          <w:szCs w:val="22"/>
        </w:rPr>
      </w:pPr>
      <w:r w:rsidRPr="000C1412">
        <w:rPr>
          <w:rFonts w:ascii="Calibri" w:hAnsi="Calibri" w:cs="Calibri"/>
          <w:sz w:val="22"/>
          <w:szCs w:val="22"/>
        </w:rPr>
        <w:t>Seller and e-Business dot Com Pvt Ltd is not responsible for any damages, including damages that result from, but are not limited to negligence. e-Business dot Com Pvt Ltd will not be held responsible for consequential damages, including but not limited to systems problems, inability to use the system, loss of electronic information etc.</w:t>
      </w:r>
    </w:p>
    <w:p w14:paraId="67F607CA" w14:textId="77777777" w:rsidR="00FE565C" w:rsidRPr="000C1412" w:rsidRDefault="00FE565C" w:rsidP="00FE565C">
      <w:pPr>
        <w:widowControl w:val="0"/>
        <w:autoSpaceDE w:val="0"/>
        <w:autoSpaceDN w:val="0"/>
        <w:adjustRightInd w:val="0"/>
        <w:spacing w:line="237" w:lineRule="auto"/>
        <w:ind w:right="82"/>
        <w:jc w:val="both"/>
        <w:rPr>
          <w:rFonts w:ascii="Calibri" w:hAnsi="Calibri" w:cs="Calibri"/>
          <w:sz w:val="22"/>
          <w:szCs w:val="22"/>
        </w:rPr>
      </w:pPr>
    </w:p>
    <w:p w14:paraId="6495C532" w14:textId="77777777" w:rsidR="00FE565C" w:rsidRPr="000C1412" w:rsidRDefault="00FE565C" w:rsidP="00FE565C">
      <w:pPr>
        <w:numPr>
          <w:ilvl w:val="0"/>
          <w:numId w:val="2"/>
        </w:numPr>
        <w:autoSpaceDE w:val="0"/>
        <w:autoSpaceDN w:val="0"/>
        <w:adjustRightInd w:val="0"/>
        <w:ind w:left="270" w:hanging="270"/>
        <w:jc w:val="both"/>
        <w:rPr>
          <w:rFonts w:ascii="Calibri" w:hAnsi="Calibri" w:cs="Calibri"/>
          <w:sz w:val="22"/>
          <w:szCs w:val="22"/>
        </w:rPr>
      </w:pPr>
      <w:r w:rsidRPr="000C1412">
        <w:rPr>
          <w:rFonts w:ascii="Calibri" w:hAnsi="Calibri" w:cs="Calibri"/>
          <w:sz w:val="22"/>
          <w:szCs w:val="22"/>
        </w:rPr>
        <w:t xml:space="preserve">In the event of failure on the part of the successful bidder to fulfill his contractual obligations, seller / </w:t>
      </w:r>
      <w:proofErr w:type="spellStart"/>
      <w:r w:rsidRPr="000C1412">
        <w:rPr>
          <w:rFonts w:ascii="Calibri" w:hAnsi="Calibri" w:cs="Calibri"/>
          <w:sz w:val="22"/>
          <w:szCs w:val="22"/>
        </w:rPr>
        <w:t>Steelez</w:t>
      </w:r>
      <w:proofErr w:type="spellEnd"/>
      <w:r w:rsidRPr="000C1412">
        <w:rPr>
          <w:rFonts w:ascii="Calibri" w:hAnsi="Calibri" w:cs="Calibri"/>
          <w:sz w:val="22"/>
          <w:szCs w:val="22"/>
        </w:rPr>
        <w:t xml:space="preserve"> reserves the right to debar such bidder from participating in any future auction conducted by </w:t>
      </w:r>
      <w:proofErr w:type="spellStart"/>
      <w:r w:rsidRPr="000C1412">
        <w:rPr>
          <w:rFonts w:ascii="Calibri" w:hAnsi="Calibri" w:cs="Calibri"/>
          <w:sz w:val="22"/>
          <w:szCs w:val="22"/>
        </w:rPr>
        <w:t>Steelez</w:t>
      </w:r>
      <w:proofErr w:type="spellEnd"/>
      <w:r w:rsidRPr="000C1412">
        <w:rPr>
          <w:rFonts w:ascii="Calibri" w:hAnsi="Calibri" w:cs="Calibri"/>
          <w:sz w:val="22"/>
          <w:szCs w:val="22"/>
        </w:rPr>
        <w:t xml:space="preserve"> on behalf of seller.</w:t>
      </w:r>
    </w:p>
    <w:p w14:paraId="60BAEFD2" w14:textId="77777777" w:rsidR="00FE565C" w:rsidRPr="000C1412" w:rsidRDefault="00FE565C" w:rsidP="00FE565C">
      <w:pPr>
        <w:autoSpaceDE w:val="0"/>
        <w:autoSpaceDN w:val="0"/>
        <w:adjustRightInd w:val="0"/>
        <w:jc w:val="both"/>
        <w:rPr>
          <w:rFonts w:ascii="Calibri" w:hAnsi="Calibri" w:cs="Calibri"/>
          <w:sz w:val="22"/>
          <w:szCs w:val="22"/>
        </w:rPr>
      </w:pPr>
    </w:p>
    <w:p w14:paraId="7E8F3143" w14:textId="77777777" w:rsidR="00FE565C" w:rsidRPr="000C1412" w:rsidRDefault="00FE565C" w:rsidP="00FE565C">
      <w:pPr>
        <w:numPr>
          <w:ilvl w:val="0"/>
          <w:numId w:val="2"/>
        </w:numPr>
        <w:autoSpaceDE w:val="0"/>
        <w:autoSpaceDN w:val="0"/>
        <w:adjustRightInd w:val="0"/>
        <w:ind w:left="270" w:hanging="270"/>
        <w:jc w:val="both"/>
        <w:rPr>
          <w:rFonts w:ascii="Calibri" w:hAnsi="Calibri" w:cs="Calibri"/>
          <w:sz w:val="22"/>
          <w:szCs w:val="22"/>
        </w:rPr>
      </w:pPr>
      <w:r w:rsidRPr="000C1412">
        <w:rPr>
          <w:rFonts w:ascii="Calibri" w:hAnsi="Calibri" w:cs="Calibri"/>
          <w:b/>
          <w:sz w:val="22"/>
          <w:szCs w:val="22"/>
        </w:rPr>
        <w:t>EMD/DEPOSIT:</w:t>
      </w:r>
      <w:r w:rsidRPr="000C1412">
        <w:rPr>
          <w:rFonts w:ascii="Calibri" w:hAnsi="Calibri" w:cs="Calibri"/>
          <w:sz w:val="22"/>
          <w:szCs w:val="22"/>
        </w:rPr>
        <w:t xml:space="preserve"> Buyers will need to pay refundable EMD/deposit as specified by the seller. The Seller reserves the right of forfeit the EMD/deposit for non-adherence of any / various conditions / clauses as laid down during the auction.</w:t>
      </w:r>
    </w:p>
    <w:p w14:paraId="5661DFB5" w14:textId="77777777" w:rsidR="00FE565C" w:rsidRPr="000C1412" w:rsidRDefault="00FE565C" w:rsidP="00FE565C">
      <w:pPr>
        <w:autoSpaceDE w:val="0"/>
        <w:autoSpaceDN w:val="0"/>
        <w:adjustRightInd w:val="0"/>
        <w:jc w:val="both"/>
        <w:rPr>
          <w:rFonts w:ascii="Calibri" w:hAnsi="Calibri" w:cs="Calibri"/>
          <w:sz w:val="22"/>
          <w:szCs w:val="22"/>
        </w:rPr>
      </w:pPr>
    </w:p>
    <w:p w14:paraId="03D01313" w14:textId="77777777" w:rsidR="00FE565C" w:rsidRPr="000C1412" w:rsidRDefault="00FE565C" w:rsidP="00FE565C">
      <w:pPr>
        <w:numPr>
          <w:ilvl w:val="0"/>
          <w:numId w:val="2"/>
        </w:numPr>
        <w:ind w:left="270" w:hanging="270"/>
        <w:jc w:val="both"/>
        <w:rPr>
          <w:rFonts w:ascii="Calibri" w:hAnsi="Calibri" w:cs="Calibri"/>
          <w:b/>
          <w:sz w:val="22"/>
          <w:szCs w:val="22"/>
        </w:rPr>
      </w:pPr>
      <w:r w:rsidRPr="000C1412">
        <w:rPr>
          <w:rFonts w:ascii="Calibri" w:eastAsia="Times New Roman" w:hAnsi="Calibri" w:cs="Calibri"/>
          <w:color w:val="000000"/>
          <w:sz w:val="22"/>
          <w:szCs w:val="22"/>
        </w:rPr>
        <w:t>The highest bidder does not get any right to demand acceptance of his offer. SELLER reserves the right to accept/ reject/ cancel any bid, withdraw any portion of the Auction Property at any stage from Auction even after acceptance of bid/ issue of delivery order or release order/ deposit of full value by successful bidder without assigning any reason thereof. In the event of such rejection/ cancellation/ withdrawal, SELLER, shall refund the value of Auction Property, if paid for, to the successful bidder. SELLER shall not be responsible for any damages/loss whatsoever to the successful bidder on account of such withdrawal.</w:t>
      </w:r>
    </w:p>
    <w:p w14:paraId="60787E17" w14:textId="77777777" w:rsidR="00FE565C" w:rsidRPr="000C1412" w:rsidRDefault="00FE565C" w:rsidP="00FE565C">
      <w:pPr>
        <w:ind w:left="270"/>
        <w:jc w:val="both"/>
        <w:rPr>
          <w:rFonts w:ascii="Calibri" w:hAnsi="Calibri" w:cs="Calibri"/>
          <w:b/>
          <w:sz w:val="22"/>
          <w:szCs w:val="22"/>
        </w:rPr>
      </w:pPr>
    </w:p>
    <w:p w14:paraId="098A2F6C" w14:textId="77777777" w:rsidR="00FE565C" w:rsidRPr="000C1412" w:rsidRDefault="00FE565C" w:rsidP="00FE565C">
      <w:pPr>
        <w:numPr>
          <w:ilvl w:val="0"/>
          <w:numId w:val="2"/>
        </w:numPr>
        <w:ind w:left="270" w:hanging="270"/>
        <w:jc w:val="both"/>
        <w:rPr>
          <w:rFonts w:ascii="Calibri" w:hAnsi="Calibri" w:cs="Calibri"/>
          <w:b/>
          <w:sz w:val="22"/>
          <w:szCs w:val="22"/>
        </w:rPr>
      </w:pPr>
      <w:r w:rsidRPr="000C1412">
        <w:rPr>
          <w:rFonts w:ascii="Calibri" w:hAnsi="Calibri" w:cs="Calibri"/>
          <w:b/>
          <w:sz w:val="22"/>
          <w:szCs w:val="22"/>
        </w:rPr>
        <w:t>CONTRACT VALIDITY: MENTIONED ABOVE.</w:t>
      </w:r>
    </w:p>
    <w:p w14:paraId="1549E767" w14:textId="77777777" w:rsidR="00FE565C" w:rsidRPr="000C1412" w:rsidRDefault="00FE565C" w:rsidP="00FE565C">
      <w:pPr>
        <w:pStyle w:val="ListParagraph"/>
        <w:rPr>
          <w:rFonts w:ascii="Calibri" w:hAnsi="Calibri" w:cs="Calibri"/>
          <w:b/>
          <w:sz w:val="22"/>
          <w:szCs w:val="22"/>
        </w:rPr>
      </w:pPr>
    </w:p>
    <w:p w14:paraId="4F3F117D" w14:textId="12E16431" w:rsidR="00FE565C" w:rsidRPr="000C1412" w:rsidRDefault="00FE565C" w:rsidP="00FE565C">
      <w:pPr>
        <w:numPr>
          <w:ilvl w:val="0"/>
          <w:numId w:val="2"/>
        </w:numPr>
        <w:ind w:left="270" w:hanging="270"/>
        <w:jc w:val="both"/>
        <w:rPr>
          <w:rFonts w:ascii="Calibri" w:hAnsi="Calibri" w:cs="Calibri"/>
          <w:b/>
          <w:sz w:val="22"/>
          <w:szCs w:val="22"/>
        </w:rPr>
      </w:pPr>
      <w:r w:rsidRPr="000C1412">
        <w:rPr>
          <w:rFonts w:ascii="Calibri" w:hAnsi="Calibri" w:cs="Calibri"/>
          <w:b/>
          <w:sz w:val="22"/>
          <w:szCs w:val="22"/>
        </w:rPr>
        <w:t>PAYMENT</w:t>
      </w:r>
      <w:r w:rsidRPr="000C1412">
        <w:rPr>
          <w:rFonts w:ascii="Calibri" w:hAnsi="Calibri" w:cs="Calibri"/>
          <w:b/>
          <w:color w:val="000000"/>
          <w:sz w:val="22"/>
          <w:szCs w:val="22"/>
        </w:rPr>
        <w:t>:</w:t>
      </w:r>
      <w:r w:rsidRPr="000C1412">
        <w:rPr>
          <w:rFonts w:ascii="Calibri" w:hAnsi="Calibri" w:cs="Calibri"/>
          <w:color w:val="000000"/>
          <w:sz w:val="22"/>
          <w:szCs w:val="22"/>
        </w:rPr>
        <w:t xml:space="preserve"> All payments shall be made I the form of RTGS/NEFT issued by any Scheduled /Nationalized Bank in favor o</w:t>
      </w:r>
      <w:r w:rsidRPr="000C1412">
        <w:rPr>
          <w:rFonts w:ascii="Calibri" w:hAnsi="Calibri" w:cs="Calibri"/>
          <w:bCs/>
          <w:color w:val="000000"/>
          <w:sz w:val="22"/>
          <w:szCs w:val="22"/>
        </w:rPr>
        <w:t>f</w:t>
      </w:r>
      <w:r w:rsidRPr="000C1412">
        <w:rPr>
          <w:rFonts w:ascii="Calibri" w:hAnsi="Calibri" w:cs="Calibri"/>
          <w:b/>
          <w:bCs/>
          <w:color w:val="000000"/>
          <w:sz w:val="22"/>
          <w:szCs w:val="22"/>
        </w:rPr>
        <w:t xml:space="preserve"> SAARUS INNOVATIONS PVT LTD. </w:t>
      </w:r>
      <w:r w:rsidRPr="000C1412">
        <w:rPr>
          <w:rFonts w:ascii="Calibri" w:hAnsi="Calibri" w:cs="Calibri"/>
          <w:color w:val="000000"/>
          <w:sz w:val="22"/>
          <w:szCs w:val="22"/>
        </w:rPr>
        <w:t>The successful tenderer(s) will be intimated about the acceptance of the offer and would be required to deposit in full cost of materials and applicable GST</w:t>
      </w:r>
      <w:r w:rsidR="000B5D96" w:rsidRPr="000C1412">
        <w:rPr>
          <w:rFonts w:ascii="Calibri" w:hAnsi="Calibri" w:cs="Calibri"/>
          <w:color w:val="000000"/>
          <w:sz w:val="22"/>
          <w:szCs w:val="22"/>
        </w:rPr>
        <w:t>, TCS</w:t>
      </w:r>
      <w:r w:rsidRPr="000C1412">
        <w:rPr>
          <w:rFonts w:ascii="Calibri" w:hAnsi="Calibri" w:cs="Calibri"/>
          <w:color w:val="000000"/>
          <w:sz w:val="22"/>
          <w:szCs w:val="22"/>
        </w:rPr>
        <w:t xml:space="preserve"> an</w:t>
      </w:r>
      <w:r w:rsidR="000B5D96" w:rsidRPr="000C1412">
        <w:rPr>
          <w:rFonts w:ascii="Calibri" w:hAnsi="Calibri" w:cs="Calibri"/>
          <w:color w:val="000000"/>
          <w:sz w:val="22"/>
          <w:szCs w:val="22"/>
        </w:rPr>
        <w:t>d</w:t>
      </w:r>
      <w:r w:rsidRPr="000C1412">
        <w:rPr>
          <w:rFonts w:ascii="Calibri" w:hAnsi="Calibri" w:cs="Calibri"/>
          <w:color w:val="000000"/>
          <w:sz w:val="22"/>
          <w:szCs w:val="22"/>
        </w:rPr>
        <w:t xml:space="preserve"> </w:t>
      </w:r>
      <w:proofErr w:type="gramStart"/>
      <w:r w:rsidRPr="000C1412">
        <w:rPr>
          <w:rFonts w:ascii="Calibri" w:hAnsi="Calibri" w:cs="Calibri"/>
          <w:color w:val="000000"/>
          <w:sz w:val="22"/>
          <w:szCs w:val="22"/>
        </w:rPr>
        <w:t>duties  before</w:t>
      </w:r>
      <w:proofErr w:type="gramEnd"/>
      <w:r w:rsidRPr="000C1412">
        <w:rPr>
          <w:rFonts w:ascii="Calibri" w:hAnsi="Calibri" w:cs="Calibri"/>
          <w:color w:val="000000"/>
          <w:sz w:val="22"/>
          <w:szCs w:val="22"/>
        </w:rPr>
        <w:t xml:space="preserve"> lifting the material for respective week through RTGS or NEFT as indicated above. Payment for ready stock at the time of auction will have to be deposited in full within 3 days.  failing which </w:t>
      </w:r>
      <w:r w:rsidRPr="000C1412">
        <w:rPr>
          <w:rFonts w:ascii="Calibri" w:hAnsi="Calibri" w:cs="Calibri"/>
          <w:sz w:val="22"/>
          <w:szCs w:val="22"/>
        </w:rPr>
        <w:t xml:space="preserve">SAARUS INNOVATIONS PVT LTD </w:t>
      </w:r>
      <w:r w:rsidRPr="000C1412">
        <w:rPr>
          <w:rFonts w:ascii="Calibri" w:hAnsi="Calibri" w:cs="Calibri"/>
          <w:color w:val="000000"/>
          <w:sz w:val="22"/>
          <w:szCs w:val="22"/>
        </w:rPr>
        <w:t xml:space="preserve">may award the </w:t>
      </w:r>
      <w:r w:rsidRPr="000C1412">
        <w:rPr>
          <w:rFonts w:ascii="Calibri" w:hAnsi="Calibri" w:cs="Calibri"/>
          <w:color w:val="000000"/>
          <w:sz w:val="22"/>
          <w:szCs w:val="22"/>
        </w:rPr>
        <w:lastRenderedPageBreak/>
        <w:t xml:space="preserve">contract to any other party at the cost of the successful tenderer (s) and the EMD &amp; SD shall be forfeited.  The Successful tenderer(s) shall also be liable to pay damages to </w:t>
      </w:r>
      <w:r w:rsidRPr="000C1412">
        <w:rPr>
          <w:rFonts w:ascii="Calibri" w:hAnsi="Calibri" w:cs="Calibri"/>
          <w:sz w:val="22"/>
          <w:szCs w:val="22"/>
        </w:rPr>
        <w:t xml:space="preserve">SAARUS INNOVATIONS PVT LTD </w:t>
      </w:r>
      <w:r w:rsidRPr="000C1412">
        <w:rPr>
          <w:rFonts w:ascii="Calibri" w:hAnsi="Calibri" w:cs="Calibri"/>
          <w:color w:val="000000"/>
          <w:sz w:val="22"/>
          <w:szCs w:val="22"/>
        </w:rPr>
        <w:t xml:space="preserve">arising out of </w:t>
      </w:r>
      <w:proofErr w:type="spellStart"/>
      <w:r w:rsidRPr="000C1412">
        <w:rPr>
          <w:rFonts w:ascii="Calibri" w:hAnsi="Calibri" w:cs="Calibri"/>
          <w:color w:val="000000"/>
          <w:sz w:val="22"/>
          <w:szCs w:val="22"/>
        </w:rPr>
        <w:t>non</w:t>
      </w:r>
      <w:r w:rsidRPr="000C1412">
        <w:rPr>
          <w:rFonts w:ascii="Calibri" w:hAnsi="Calibri" w:cs="Calibri"/>
          <w:b/>
          <w:sz w:val="22"/>
          <w:szCs w:val="22"/>
        </w:rPr>
        <w:t xml:space="preserve"> </w:t>
      </w:r>
      <w:r w:rsidRPr="000C1412">
        <w:rPr>
          <w:rFonts w:ascii="Calibri" w:hAnsi="Calibri" w:cs="Calibri"/>
          <w:color w:val="000000"/>
          <w:sz w:val="22"/>
          <w:szCs w:val="22"/>
        </w:rPr>
        <w:t>deposit</w:t>
      </w:r>
      <w:proofErr w:type="spellEnd"/>
      <w:r w:rsidRPr="000C1412">
        <w:rPr>
          <w:rFonts w:ascii="Calibri" w:hAnsi="Calibri" w:cs="Calibri"/>
          <w:color w:val="000000"/>
          <w:sz w:val="22"/>
          <w:szCs w:val="22"/>
        </w:rPr>
        <w:t xml:space="preserve"> of price and re-awarding of contract by </w:t>
      </w:r>
      <w:r w:rsidRPr="000C1412">
        <w:rPr>
          <w:rFonts w:ascii="Calibri" w:hAnsi="Calibri" w:cs="Calibri"/>
          <w:sz w:val="22"/>
          <w:szCs w:val="22"/>
        </w:rPr>
        <w:t xml:space="preserve">SAARUS INNOVATIONS PVT LTD </w:t>
      </w:r>
      <w:r w:rsidRPr="000C1412">
        <w:rPr>
          <w:rFonts w:ascii="Calibri" w:hAnsi="Calibri" w:cs="Calibri"/>
          <w:color w:val="000000"/>
          <w:sz w:val="22"/>
          <w:szCs w:val="22"/>
        </w:rPr>
        <w:t>to any other party</w:t>
      </w:r>
      <w:r w:rsidRPr="000C1412">
        <w:rPr>
          <w:rFonts w:ascii="Calibri" w:hAnsi="Calibri" w:cs="Calibri"/>
          <w:b/>
          <w:color w:val="000000"/>
          <w:sz w:val="22"/>
          <w:szCs w:val="22"/>
        </w:rPr>
        <w:t xml:space="preserve">. </w:t>
      </w:r>
      <w:r w:rsidRPr="000C1412">
        <w:rPr>
          <w:rFonts w:ascii="Calibri" w:hAnsi="Calibri" w:cs="Calibri"/>
          <w:color w:val="000000"/>
          <w:sz w:val="22"/>
          <w:szCs w:val="22"/>
        </w:rPr>
        <w:t xml:space="preserve">   </w:t>
      </w:r>
    </w:p>
    <w:p w14:paraId="418ED5A8" w14:textId="77777777" w:rsidR="00FE565C" w:rsidRPr="000C1412" w:rsidRDefault="00FE565C" w:rsidP="00FE565C">
      <w:pPr>
        <w:jc w:val="both"/>
        <w:rPr>
          <w:rFonts w:ascii="Calibri" w:hAnsi="Calibri" w:cs="Calibri"/>
          <w:b/>
          <w:sz w:val="22"/>
          <w:szCs w:val="22"/>
        </w:rPr>
      </w:pPr>
      <w:r w:rsidRPr="000C1412">
        <w:rPr>
          <w:rFonts w:ascii="Calibri" w:hAnsi="Calibri" w:cs="Calibri"/>
          <w:color w:val="000000"/>
          <w:sz w:val="22"/>
          <w:szCs w:val="22"/>
        </w:rPr>
        <w:t xml:space="preserve">           </w:t>
      </w:r>
    </w:p>
    <w:p w14:paraId="1FA7616E" w14:textId="77777777" w:rsidR="00FE565C" w:rsidRPr="000C1412" w:rsidRDefault="00FE565C" w:rsidP="00FE565C">
      <w:pPr>
        <w:ind w:left="270" w:hanging="270"/>
        <w:rPr>
          <w:rFonts w:ascii="Calibri" w:hAnsi="Calibri" w:cs="Calibri"/>
          <w:b/>
          <w:color w:val="000000"/>
          <w:sz w:val="22"/>
          <w:szCs w:val="22"/>
          <w:u w:val="single"/>
        </w:rPr>
      </w:pPr>
      <w:r w:rsidRPr="000C1412">
        <w:rPr>
          <w:rFonts w:ascii="Calibri" w:hAnsi="Calibri" w:cs="Calibri"/>
          <w:b/>
          <w:color w:val="000000"/>
          <w:sz w:val="22"/>
          <w:szCs w:val="22"/>
          <w:u w:val="single"/>
        </w:rPr>
        <w:t>NO OTHER MODE OF PAYMENT WILL BE ACCEPTED.</w:t>
      </w:r>
    </w:p>
    <w:p w14:paraId="735172CE" w14:textId="77777777" w:rsidR="00FE565C" w:rsidRPr="000C1412" w:rsidRDefault="00FE565C" w:rsidP="00FE565C">
      <w:pPr>
        <w:ind w:left="270" w:hanging="270"/>
        <w:rPr>
          <w:rFonts w:ascii="Calibri" w:hAnsi="Calibri" w:cs="Calibri"/>
          <w:b/>
          <w:color w:val="000000"/>
          <w:sz w:val="22"/>
          <w:szCs w:val="22"/>
          <w:u w:val="single"/>
        </w:rPr>
      </w:pPr>
    </w:p>
    <w:p w14:paraId="16AE2B5F" w14:textId="77777777" w:rsidR="00FE565C" w:rsidRPr="000C1412" w:rsidRDefault="00FE565C" w:rsidP="00FE565C">
      <w:pPr>
        <w:pStyle w:val="PlainText"/>
        <w:numPr>
          <w:ilvl w:val="0"/>
          <w:numId w:val="3"/>
        </w:numPr>
        <w:spacing w:line="276" w:lineRule="auto"/>
        <w:ind w:left="270" w:right="602" w:hanging="270"/>
        <w:jc w:val="both"/>
        <w:rPr>
          <w:rFonts w:ascii="Calibri" w:hAnsi="Calibri" w:cs="Calibri"/>
          <w:b/>
          <w:color w:val="000000"/>
          <w:sz w:val="22"/>
          <w:szCs w:val="22"/>
          <w:u w:val="single"/>
        </w:rPr>
      </w:pPr>
      <w:r w:rsidRPr="000C1412">
        <w:rPr>
          <w:rFonts w:ascii="Calibri" w:hAnsi="Calibri" w:cs="Calibri"/>
          <w:b/>
          <w:color w:val="000000"/>
          <w:sz w:val="22"/>
          <w:szCs w:val="22"/>
          <w:u w:val="single"/>
        </w:rPr>
        <w:t>LIFTING OF MATERIAL</w:t>
      </w:r>
      <w:r w:rsidRPr="000C1412">
        <w:rPr>
          <w:rFonts w:ascii="Calibri" w:hAnsi="Calibri" w:cs="Calibri"/>
          <w:color w:val="000000"/>
          <w:sz w:val="22"/>
          <w:szCs w:val="22"/>
        </w:rPr>
        <w:t>:-</w:t>
      </w:r>
      <w:r w:rsidRPr="000C1412">
        <w:rPr>
          <w:rFonts w:ascii="Calibri" w:hAnsi="Calibri" w:cs="Calibri"/>
          <w:color w:val="000000"/>
          <w:sz w:val="22"/>
          <w:szCs w:val="22"/>
          <w:lang w:val="en-US"/>
        </w:rPr>
        <w:t xml:space="preserve"> Lifting of scrap shall be in the scope of buyer. </w:t>
      </w:r>
      <w:r w:rsidRPr="000C1412">
        <w:rPr>
          <w:rFonts w:ascii="Calibri" w:hAnsi="Calibri" w:cs="Calibri"/>
          <w:color w:val="000000"/>
          <w:sz w:val="22"/>
          <w:szCs w:val="22"/>
        </w:rPr>
        <w:t xml:space="preserve">The time is the essence of the contract and the successful tenderer (s) should start lifting the material with immediate effect on award of contract after depositing the cost of the material </w:t>
      </w:r>
      <w:r w:rsidRPr="000C1412">
        <w:rPr>
          <w:rFonts w:ascii="Calibri" w:hAnsi="Calibri" w:cs="Calibri"/>
          <w:color w:val="000000"/>
          <w:sz w:val="22"/>
          <w:szCs w:val="22"/>
          <w:lang w:val="en-IN"/>
        </w:rPr>
        <w:t xml:space="preserve">as </w:t>
      </w:r>
      <w:r w:rsidRPr="000C1412">
        <w:rPr>
          <w:rFonts w:ascii="Calibri" w:hAnsi="Calibri" w:cs="Calibri"/>
          <w:color w:val="000000"/>
          <w:sz w:val="22"/>
          <w:szCs w:val="22"/>
        </w:rPr>
        <w:t>per the Contract.</w:t>
      </w:r>
      <w:r w:rsidRPr="000C1412">
        <w:rPr>
          <w:rFonts w:ascii="Calibri" w:hAnsi="Calibri" w:cs="Calibri"/>
          <w:color w:val="000000"/>
          <w:sz w:val="22"/>
          <w:szCs w:val="22"/>
          <w:lang w:val="en-US"/>
        </w:rPr>
        <w:t xml:space="preserve"> Buyer shall arrange the truck based on generation schedule communicated by seller failing which seller reserves right to forfeit the EMD and SD money as indicated above. Lifting shall be allowed only between 8.30 AM to 4 PM. Weighment as done by the company on weighbridge preferred by the company shall be final and binding on the buyer. </w:t>
      </w:r>
    </w:p>
    <w:p w14:paraId="32C28998" w14:textId="77777777" w:rsidR="00FE565C" w:rsidRPr="000C1412" w:rsidRDefault="00FE565C" w:rsidP="00FE565C">
      <w:pPr>
        <w:pStyle w:val="PlainText"/>
        <w:spacing w:line="276" w:lineRule="auto"/>
        <w:ind w:left="270" w:right="602"/>
        <w:jc w:val="both"/>
        <w:rPr>
          <w:rFonts w:ascii="Calibri" w:hAnsi="Calibri" w:cs="Calibri"/>
          <w:b/>
          <w:color w:val="000000"/>
          <w:sz w:val="22"/>
          <w:szCs w:val="22"/>
          <w:u w:val="single"/>
        </w:rPr>
      </w:pPr>
    </w:p>
    <w:p w14:paraId="6C255AE4" w14:textId="77777777" w:rsidR="00FE565C" w:rsidRPr="000C1412" w:rsidRDefault="00FE565C" w:rsidP="00FE565C">
      <w:pPr>
        <w:pStyle w:val="PlainText"/>
        <w:numPr>
          <w:ilvl w:val="0"/>
          <w:numId w:val="3"/>
        </w:numPr>
        <w:spacing w:line="276" w:lineRule="auto"/>
        <w:ind w:left="270" w:right="602" w:hanging="270"/>
        <w:jc w:val="both"/>
        <w:rPr>
          <w:rFonts w:ascii="Calibri" w:hAnsi="Calibri" w:cs="Calibri"/>
          <w:b/>
          <w:color w:val="000000"/>
          <w:sz w:val="22"/>
          <w:szCs w:val="22"/>
          <w:u w:val="single"/>
        </w:rPr>
      </w:pPr>
      <w:r w:rsidRPr="000C1412">
        <w:rPr>
          <w:rFonts w:ascii="Calibri" w:hAnsi="Calibri" w:cs="Calibri"/>
          <w:b/>
          <w:color w:val="000000"/>
          <w:sz w:val="22"/>
          <w:szCs w:val="22"/>
          <w:u w:val="single"/>
          <w:lang w:val="en-US"/>
        </w:rPr>
        <w:t xml:space="preserve">ARRANGEMENT OF LABOUR FOR LIFTING </w:t>
      </w:r>
      <w:proofErr w:type="gramStart"/>
      <w:r w:rsidRPr="000C1412">
        <w:rPr>
          <w:rFonts w:ascii="Calibri" w:hAnsi="Calibri" w:cs="Calibri"/>
          <w:b/>
          <w:color w:val="000000"/>
          <w:sz w:val="22"/>
          <w:szCs w:val="22"/>
          <w:u w:val="single"/>
          <w:lang w:val="en-US"/>
        </w:rPr>
        <w:t xml:space="preserve">MATERIAL </w:t>
      </w:r>
      <w:r w:rsidRPr="000C1412">
        <w:rPr>
          <w:rFonts w:ascii="Calibri" w:hAnsi="Calibri" w:cs="Calibri"/>
          <w:b/>
          <w:color w:val="000000"/>
          <w:sz w:val="22"/>
          <w:szCs w:val="22"/>
          <w:u w:val="single"/>
        </w:rPr>
        <w:t>:</w:t>
      </w:r>
      <w:r w:rsidRPr="000C1412">
        <w:rPr>
          <w:rFonts w:ascii="Calibri" w:hAnsi="Calibri" w:cs="Calibri"/>
          <w:b/>
          <w:color w:val="000000"/>
          <w:sz w:val="22"/>
          <w:szCs w:val="22"/>
          <w:u w:val="single"/>
          <w:lang w:val="en-US"/>
        </w:rPr>
        <w:t>-</w:t>
      </w:r>
      <w:proofErr w:type="gramEnd"/>
      <w:r w:rsidRPr="000C1412">
        <w:rPr>
          <w:rFonts w:ascii="Calibri" w:hAnsi="Calibri" w:cs="Calibri"/>
          <w:b/>
          <w:color w:val="000000"/>
          <w:sz w:val="22"/>
          <w:szCs w:val="22"/>
          <w:lang w:val="en-US"/>
        </w:rPr>
        <w:t xml:space="preserve"> Successful bidder shall arrange 3 </w:t>
      </w:r>
      <w:proofErr w:type="spellStart"/>
      <w:r w:rsidRPr="000C1412">
        <w:rPr>
          <w:rFonts w:ascii="Calibri" w:hAnsi="Calibri" w:cs="Calibri"/>
          <w:b/>
          <w:color w:val="000000"/>
          <w:sz w:val="22"/>
          <w:szCs w:val="22"/>
          <w:lang w:val="en-US"/>
        </w:rPr>
        <w:t>labours</w:t>
      </w:r>
      <w:proofErr w:type="spellEnd"/>
      <w:r w:rsidRPr="000C1412">
        <w:rPr>
          <w:rFonts w:ascii="Calibri" w:hAnsi="Calibri" w:cs="Calibri"/>
          <w:b/>
          <w:color w:val="000000"/>
          <w:sz w:val="22"/>
          <w:szCs w:val="22"/>
          <w:lang w:val="en-US"/>
        </w:rPr>
        <w:t xml:space="preserve"> per truck for lifting the material. </w:t>
      </w:r>
    </w:p>
    <w:p w14:paraId="701CD263" w14:textId="77777777" w:rsidR="00FE565C" w:rsidRPr="000C1412" w:rsidRDefault="00FE565C" w:rsidP="00FE565C">
      <w:pPr>
        <w:pStyle w:val="PlainText"/>
        <w:spacing w:line="276" w:lineRule="auto"/>
        <w:ind w:right="602"/>
        <w:jc w:val="both"/>
        <w:rPr>
          <w:rFonts w:ascii="Calibri" w:hAnsi="Calibri" w:cs="Calibri"/>
          <w:b/>
          <w:color w:val="000000"/>
          <w:sz w:val="22"/>
          <w:szCs w:val="22"/>
          <w:u w:val="single"/>
        </w:rPr>
      </w:pPr>
    </w:p>
    <w:p w14:paraId="1CC02005" w14:textId="77777777" w:rsidR="00FE565C" w:rsidRPr="000C1412" w:rsidRDefault="00FE565C" w:rsidP="00FE565C">
      <w:pPr>
        <w:pStyle w:val="PlainText"/>
        <w:numPr>
          <w:ilvl w:val="0"/>
          <w:numId w:val="3"/>
        </w:numPr>
        <w:spacing w:line="276" w:lineRule="auto"/>
        <w:ind w:left="270" w:right="602" w:hanging="270"/>
        <w:jc w:val="both"/>
        <w:rPr>
          <w:rFonts w:ascii="Calibri" w:hAnsi="Calibri" w:cs="Calibri"/>
          <w:b/>
          <w:color w:val="000000"/>
          <w:sz w:val="22"/>
          <w:szCs w:val="22"/>
          <w:u w:val="single"/>
        </w:rPr>
      </w:pPr>
      <w:r w:rsidRPr="000C1412">
        <w:rPr>
          <w:rFonts w:ascii="Calibri" w:hAnsi="Calibri" w:cs="Calibri"/>
          <w:b/>
          <w:color w:val="000000"/>
          <w:sz w:val="22"/>
          <w:szCs w:val="22"/>
          <w:u w:val="single"/>
        </w:rPr>
        <w:t>PENALTY FOR NON LIFTING OF SCRAP :-</w:t>
      </w:r>
      <w:r w:rsidRPr="000C1412">
        <w:rPr>
          <w:rFonts w:ascii="Calibri" w:hAnsi="Calibri" w:cs="Calibri"/>
          <w:color w:val="000000"/>
          <w:sz w:val="22"/>
          <w:szCs w:val="22"/>
        </w:rPr>
        <w:t xml:space="preserve">In case the materials are not lifted from the  </w:t>
      </w:r>
      <w:r w:rsidRPr="000C1412">
        <w:rPr>
          <w:rFonts w:ascii="Calibri" w:hAnsi="Calibri" w:cs="Calibri"/>
          <w:color w:val="000000"/>
          <w:sz w:val="22"/>
          <w:szCs w:val="22"/>
          <w:lang w:val="en-IN"/>
        </w:rPr>
        <w:t>specified locations</w:t>
      </w:r>
      <w:r w:rsidRPr="000C1412">
        <w:rPr>
          <w:rFonts w:ascii="Calibri" w:hAnsi="Calibri" w:cs="Calibri"/>
          <w:color w:val="000000"/>
          <w:sz w:val="22"/>
          <w:szCs w:val="22"/>
        </w:rPr>
        <w:t xml:space="preserve">  as indicated  in the offer schedule or by seller, </w:t>
      </w:r>
      <w:r w:rsidRPr="000C1412">
        <w:rPr>
          <w:rFonts w:ascii="Calibri" w:hAnsi="Calibri" w:cs="Calibri"/>
          <w:sz w:val="22"/>
          <w:szCs w:val="22"/>
        </w:rPr>
        <w:t xml:space="preserve">SAARUS INNOVATIONS PVT LTD </w:t>
      </w:r>
      <w:r w:rsidRPr="000C1412">
        <w:rPr>
          <w:rFonts w:ascii="Calibri" w:hAnsi="Calibri" w:cs="Calibri"/>
          <w:color w:val="000000"/>
          <w:sz w:val="22"/>
          <w:szCs w:val="22"/>
        </w:rPr>
        <w:t xml:space="preserve">reserves its rights to dispose it  off to  any  other  party  and loss will  be  made  good  by  the successful  tenderer  and </w:t>
      </w:r>
      <w:r w:rsidRPr="000C1412">
        <w:rPr>
          <w:rFonts w:ascii="Calibri" w:hAnsi="Calibri" w:cs="Calibri"/>
          <w:sz w:val="22"/>
          <w:szCs w:val="22"/>
        </w:rPr>
        <w:t xml:space="preserve">SAARUS INNOVATIONS PVT LTD </w:t>
      </w:r>
      <w:r w:rsidRPr="000C1412">
        <w:rPr>
          <w:rFonts w:ascii="Calibri" w:hAnsi="Calibri" w:cs="Calibri"/>
          <w:color w:val="000000"/>
          <w:sz w:val="22"/>
          <w:szCs w:val="22"/>
        </w:rPr>
        <w:t>will be at liberty to  adjust  the amount  of EMD and cost of material, the loss and damages suffered</w:t>
      </w:r>
      <w:r w:rsidRPr="000C1412">
        <w:rPr>
          <w:rFonts w:ascii="Calibri" w:hAnsi="Calibri" w:cs="Calibri"/>
          <w:color w:val="000000"/>
          <w:sz w:val="22"/>
          <w:szCs w:val="22"/>
          <w:lang w:val="en-IN"/>
        </w:rPr>
        <w:t xml:space="preserve"> by</w:t>
      </w:r>
      <w:r w:rsidRPr="000C1412">
        <w:rPr>
          <w:rFonts w:ascii="Calibri" w:hAnsi="Calibri" w:cs="Calibri"/>
          <w:color w:val="000000"/>
          <w:sz w:val="22"/>
          <w:szCs w:val="22"/>
        </w:rPr>
        <w:t xml:space="preserve"> </w:t>
      </w:r>
      <w:r w:rsidRPr="000C1412">
        <w:rPr>
          <w:rFonts w:ascii="Calibri" w:hAnsi="Calibri" w:cs="Calibri"/>
          <w:sz w:val="22"/>
          <w:szCs w:val="22"/>
        </w:rPr>
        <w:t xml:space="preserve">SAARUS INNOVATIONS PVT LTD </w:t>
      </w:r>
      <w:r w:rsidRPr="000C1412">
        <w:rPr>
          <w:rFonts w:ascii="Calibri" w:hAnsi="Calibri" w:cs="Calibri"/>
          <w:color w:val="000000"/>
          <w:sz w:val="22"/>
          <w:szCs w:val="22"/>
        </w:rPr>
        <w:t>due to re-awarding of contract to any other party.   The successful tenderer (s) shall also be liable to pay loss and damages.   No extension will normally be permitted either for deposit of amount or for lifting the materials. Such extension, if any, in special case, will be valid only if permitted in writing by</w:t>
      </w:r>
      <w:r w:rsidRPr="000C1412">
        <w:rPr>
          <w:rFonts w:ascii="Calibri" w:hAnsi="Calibri" w:cs="Calibri"/>
          <w:sz w:val="22"/>
          <w:szCs w:val="22"/>
        </w:rPr>
        <w:t xml:space="preserve"> seller </w:t>
      </w:r>
      <w:r w:rsidRPr="000C1412">
        <w:rPr>
          <w:rFonts w:ascii="Calibri" w:hAnsi="Calibri" w:cs="Calibri"/>
          <w:color w:val="000000"/>
          <w:sz w:val="22"/>
          <w:szCs w:val="22"/>
        </w:rPr>
        <w:t>Such extension would be granted only .</w:t>
      </w:r>
    </w:p>
    <w:p w14:paraId="119923A1" w14:textId="77777777" w:rsidR="00FE565C" w:rsidRPr="000C1412" w:rsidRDefault="00FE565C" w:rsidP="00FE565C">
      <w:pPr>
        <w:pStyle w:val="PlainText"/>
        <w:spacing w:line="276" w:lineRule="auto"/>
        <w:ind w:left="270" w:right="602" w:hanging="270"/>
        <w:jc w:val="both"/>
        <w:rPr>
          <w:rFonts w:ascii="Calibri" w:hAnsi="Calibri" w:cs="Calibri"/>
          <w:sz w:val="22"/>
          <w:szCs w:val="22"/>
          <w:lang w:val="en-IN"/>
        </w:rPr>
      </w:pPr>
    </w:p>
    <w:p w14:paraId="3AF899BA" w14:textId="77777777" w:rsidR="00FE565C" w:rsidRPr="000C1412" w:rsidRDefault="00FE565C" w:rsidP="00FE565C">
      <w:pPr>
        <w:numPr>
          <w:ilvl w:val="0"/>
          <w:numId w:val="4"/>
        </w:numPr>
        <w:spacing w:line="276" w:lineRule="auto"/>
        <w:ind w:left="270" w:hanging="270"/>
        <w:jc w:val="both"/>
        <w:rPr>
          <w:rFonts w:ascii="Calibri" w:eastAsia="Times New Roman" w:hAnsi="Calibri" w:cs="Calibri"/>
          <w:sz w:val="22"/>
          <w:szCs w:val="22"/>
        </w:rPr>
      </w:pPr>
      <w:r w:rsidRPr="000C1412">
        <w:rPr>
          <w:rFonts w:ascii="Calibri" w:eastAsia="Times New Roman" w:hAnsi="Calibri" w:cs="Calibri"/>
          <w:b/>
          <w:bCs/>
          <w:sz w:val="22"/>
          <w:szCs w:val="22"/>
        </w:rPr>
        <w:t>*****No Delay in Lifting of Material &amp; Payments. *****</w:t>
      </w:r>
    </w:p>
    <w:p w14:paraId="6E2E3DEC" w14:textId="77777777" w:rsidR="00FE565C" w:rsidRPr="000C1412" w:rsidRDefault="00FE565C" w:rsidP="00FE565C">
      <w:pPr>
        <w:numPr>
          <w:ilvl w:val="0"/>
          <w:numId w:val="4"/>
        </w:numPr>
        <w:spacing w:before="100" w:beforeAutospacing="1" w:after="100" w:afterAutospacing="1" w:line="276" w:lineRule="auto"/>
        <w:ind w:left="270" w:hanging="270"/>
        <w:jc w:val="both"/>
        <w:rPr>
          <w:rFonts w:ascii="Calibri" w:eastAsia="Times New Roman" w:hAnsi="Calibri" w:cs="Calibri"/>
          <w:b/>
          <w:sz w:val="22"/>
          <w:szCs w:val="22"/>
          <w:lang w:val="en-IN"/>
        </w:rPr>
      </w:pPr>
      <w:r w:rsidRPr="000C1412">
        <w:rPr>
          <w:rFonts w:ascii="Calibri" w:hAnsi="Calibri" w:cs="Calibri"/>
          <w:b/>
          <w:sz w:val="22"/>
          <w:szCs w:val="22"/>
        </w:rPr>
        <w:t>Vehicles should be placed as per SAARUS INNOVATION. Failing the same EMD will be forfeited.</w:t>
      </w:r>
    </w:p>
    <w:p w14:paraId="7F0A8044" w14:textId="77777777" w:rsidR="00FE565C" w:rsidRPr="000C1412" w:rsidRDefault="00FE565C" w:rsidP="00FE565C">
      <w:pPr>
        <w:numPr>
          <w:ilvl w:val="0"/>
          <w:numId w:val="4"/>
        </w:numPr>
        <w:spacing w:before="100" w:beforeAutospacing="1" w:after="100" w:afterAutospacing="1" w:line="276" w:lineRule="auto"/>
        <w:ind w:left="270" w:hanging="270"/>
        <w:jc w:val="both"/>
        <w:rPr>
          <w:rFonts w:ascii="Calibri" w:eastAsia="Times New Roman" w:hAnsi="Calibri" w:cs="Calibri"/>
          <w:b/>
          <w:sz w:val="22"/>
          <w:szCs w:val="22"/>
          <w:lang w:val="en-IN"/>
        </w:rPr>
      </w:pPr>
      <w:r w:rsidRPr="000C1412">
        <w:rPr>
          <w:rFonts w:ascii="Calibri" w:hAnsi="Calibri" w:cs="Calibri"/>
          <w:b/>
          <w:sz w:val="22"/>
          <w:szCs w:val="22"/>
        </w:rPr>
        <w:t xml:space="preserve">100% Payments should be made in advance prior to placing the vehicle in form of RTGS /NEFT only. </w:t>
      </w:r>
      <w:r w:rsidRPr="000C1412">
        <w:rPr>
          <w:rFonts w:ascii="Calibri" w:hAnsi="Calibri" w:cs="Calibri"/>
          <w:b/>
          <w:color w:val="000000"/>
          <w:sz w:val="22"/>
          <w:szCs w:val="22"/>
          <w:u w:val="single"/>
        </w:rPr>
        <w:t>NO OTHER MODE OF PAYMENT WILL BE ACCEPTED</w:t>
      </w:r>
    </w:p>
    <w:p w14:paraId="50E7A285" w14:textId="77777777" w:rsidR="00FE565C" w:rsidRPr="000C1412" w:rsidRDefault="00FE565C" w:rsidP="00FE565C">
      <w:pPr>
        <w:rPr>
          <w:rFonts w:ascii="Calibri" w:hAnsi="Calibri" w:cs="Calibri"/>
          <w:color w:val="1F497D"/>
          <w:sz w:val="22"/>
          <w:szCs w:val="22"/>
        </w:rPr>
      </w:pPr>
      <w:r w:rsidRPr="000C1412">
        <w:rPr>
          <w:rFonts w:ascii="Calibri" w:hAnsi="Calibri" w:cs="Calibri"/>
          <w:color w:val="000000"/>
          <w:sz w:val="22"/>
          <w:szCs w:val="22"/>
        </w:rPr>
        <w:t>MATERIAL INSPECTION - I HAVE INSPECTED ALL MY INTERESTED PRODUCTS AND I AM READY TO LIFT ALL THE MATERIAL AS IS WHERE IS BASIS AND NO COMPLAINT BASIS WITHOUT ANY CONDITION IN WHICH I WILL BID.</w:t>
      </w:r>
    </w:p>
    <w:p w14:paraId="61529EDB" w14:textId="77777777" w:rsidR="00FE565C" w:rsidRPr="000C1412" w:rsidRDefault="00FE565C" w:rsidP="00FE565C">
      <w:pPr>
        <w:pStyle w:val="BodyText"/>
        <w:ind w:left="270" w:hanging="270"/>
        <w:rPr>
          <w:rFonts w:ascii="Calibri" w:hAnsi="Calibri" w:cs="Calibri"/>
          <w:sz w:val="22"/>
          <w:szCs w:val="22"/>
        </w:rPr>
      </w:pPr>
    </w:p>
    <w:p w14:paraId="39A52FE5" w14:textId="77777777" w:rsidR="00FE565C" w:rsidRPr="000C1412" w:rsidRDefault="00FE565C" w:rsidP="00FE565C">
      <w:pPr>
        <w:suppressAutoHyphens/>
        <w:jc w:val="both"/>
        <w:rPr>
          <w:rFonts w:ascii="Calibri" w:hAnsi="Calibri" w:cs="Calibri"/>
          <w:sz w:val="22"/>
          <w:szCs w:val="22"/>
          <w:u w:val="single"/>
          <w:lang w:eastAsia="ar-SA"/>
        </w:rPr>
      </w:pPr>
      <w:r w:rsidRPr="000C1412">
        <w:rPr>
          <w:rFonts w:ascii="Calibri" w:hAnsi="Calibri" w:cs="Calibri"/>
          <w:b/>
          <w:sz w:val="22"/>
          <w:szCs w:val="22"/>
          <w:u w:val="single"/>
          <w:lang w:eastAsia="ar-SA"/>
        </w:rPr>
        <w:t xml:space="preserve">NOTE: </w:t>
      </w:r>
      <w:r w:rsidRPr="000C1412">
        <w:rPr>
          <w:rFonts w:ascii="Calibri" w:hAnsi="Calibri" w:cs="Calibri"/>
          <w:sz w:val="22"/>
          <w:szCs w:val="22"/>
          <w:u w:val="single"/>
          <w:lang w:eastAsia="ar-SA"/>
        </w:rPr>
        <w:t>Material is sold on “as is where is basis”. Buyers to inspect the scrap/material thoroughly &amp; satisfy themselves about the nature &amp; properties of the item. No complaint will be entertained in regard to quality type of these materials. The material once sold will not be taken back in any circumstances.</w:t>
      </w:r>
    </w:p>
    <w:p w14:paraId="112B3318" w14:textId="77777777" w:rsidR="00FE565C" w:rsidRPr="000C1412" w:rsidRDefault="00FE565C" w:rsidP="00FE565C">
      <w:pPr>
        <w:suppressAutoHyphens/>
        <w:jc w:val="both"/>
        <w:rPr>
          <w:rFonts w:ascii="Calibri" w:hAnsi="Calibri" w:cs="Calibri"/>
          <w:sz w:val="22"/>
          <w:szCs w:val="22"/>
          <w:u w:val="single"/>
          <w:lang w:eastAsia="ar-SA"/>
        </w:rPr>
      </w:pPr>
    </w:p>
    <w:p w14:paraId="4153DD76" w14:textId="77777777" w:rsidR="00FE565C" w:rsidRPr="000C1412" w:rsidRDefault="00FE565C" w:rsidP="00FE565C">
      <w:pPr>
        <w:pStyle w:val="PlainText"/>
        <w:spacing w:line="276" w:lineRule="auto"/>
        <w:ind w:left="270" w:right="602" w:hanging="270"/>
        <w:jc w:val="both"/>
        <w:rPr>
          <w:rFonts w:ascii="Calibri" w:hAnsi="Calibri" w:cs="Calibri"/>
          <w:b/>
          <w:color w:val="000000"/>
          <w:sz w:val="22"/>
          <w:szCs w:val="22"/>
        </w:rPr>
      </w:pPr>
      <w:r w:rsidRPr="000C1412">
        <w:rPr>
          <w:rFonts w:ascii="Calibri" w:hAnsi="Calibri" w:cs="Calibri"/>
          <w:b/>
          <w:color w:val="000000"/>
          <w:sz w:val="22"/>
          <w:szCs w:val="22"/>
          <w:u w:val="single"/>
        </w:rPr>
        <w:t>Acceptance of the above terms and conditions</w:t>
      </w:r>
      <w:r w:rsidRPr="000C1412">
        <w:rPr>
          <w:rFonts w:ascii="Calibri" w:hAnsi="Calibri" w:cs="Calibri"/>
          <w:b/>
          <w:color w:val="000000"/>
          <w:sz w:val="22"/>
          <w:szCs w:val="22"/>
        </w:rPr>
        <w:t>:-</w:t>
      </w:r>
    </w:p>
    <w:p w14:paraId="4963C51E" w14:textId="77777777" w:rsidR="00FE565C" w:rsidRPr="000C1412" w:rsidRDefault="00FE565C" w:rsidP="00FE565C">
      <w:pPr>
        <w:pStyle w:val="PlainText"/>
        <w:spacing w:line="276" w:lineRule="auto"/>
        <w:ind w:left="270" w:right="602" w:hanging="270"/>
        <w:jc w:val="both"/>
        <w:rPr>
          <w:rFonts w:ascii="Calibri" w:hAnsi="Calibri" w:cs="Calibri"/>
          <w:b/>
          <w:color w:val="000000"/>
          <w:sz w:val="22"/>
          <w:szCs w:val="22"/>
        </w:rPr>
      </w:pPr>
    </w:p>
    <w:p w14:paraId="138DF428" w14:textId="77777777" w:rsidR="00FE565C" w:rsidRPr="000C1412" w:rsidRDefault="00FE565C" w:rsidP="00FE565C">
      <w:pPr>
        <w:pStyle w:val="PlainText"/>
        <w:spacing w:line="276" w:lineRule="auto"/>
        <w:ind w:right="602"/>
        <w:jc w:val="both"/>
        <w:rPr>
          <w:rFonts w:ascii="Calibri" w:hAnsi="Calibri" w:cs="Calibri"/>
          <w:b/>
          <w:color w:val="000000"/>
          <w:sz w:val="22"/>
          <w:szCs w:val="22"/>
        </w:rPr>
      </w:pPr>
      <w:r w:rsidRPr="000C1412">
        <w:rPr>
          <w:rFonts w:ascii="Calibri" w:hAnsi="Calibri" w:cs="Calibri"/>
          <w:b/>
          <w:color w:val="000000"/>
          <w:sz w:val="22"/>
          <w:szCs w:val="22"/>
        </w:rPr>
        <w:t>We confirm that we have read and clearly understood above terms and conditions. We undertake to abide by these terms and condition:-</w:t>
      </w:r>
    </w:p>
    <w:p w14:paraId="47DC575B" w14:textId="77777777" w:rsidR="00FE565C" w:rsidRPr="000C1412" w:rsidRDefault="00FE565C" w:rsidP="00FE565C">
      <w:pPr>
        <w:pStyle w:val="PlainText"/>
        <w:spacing w:line="276" w:lineRule="auto"/>
        <w:ind w:left="270" w:right="602" w:hanging="270"/>
        <w:jc w:val="both"/>
        <w:rPr>
          <w:rFonts w:ascii="Calibri" w:hAnsi="Calibri" w:cs="Calibri"/>
          <w:b/>
          <w:color w:val="000000"/>
          <w:sz w:val="22"/>
          <w:szCs w:val="22"/>
          <w:lang w:val="en-US"/>
        </w:rPr>
      </w:pPr>
    </w:p>
    <w:p w14:paraId="6B101A11" w14:textId="77777777" w:rsidR="00FE565C" w:rsidRPr="000C1412" w:rsidRDefault="00FE565C" w:rsidP="00FE565C">
      <w:pPr>
        <w:pStyle w:val="PlainText"/>
        <w:spacing w:line="276" w:lineRule="auto"/>
        <w:ind w:left="270" w:right="602" w:hanging="270"/>
        <w:jc w:val="both"/>
        <w:rPr>
          <w:rFonts w:ascii="Calibri" w:hAnsi="Calibri" w:cs="Calibri"/>
          <w:b/>
          <w:color w:val="000000"/>
          <w:sz w:val="22"/>
          <w:szCs w:val="22"/>
          <w:lang w:val="en-US"/>
        </w:rPr>
      </w:pPr>
    </w:p>
    <w:p w14:paraId="63C50079" w14:textId="77777777" w:rsidR="00FE565C" w:rsidRPr="00117F0A" w:rsidRDefault="00FE565C" w:rsidP="00FE565C">
      <w:pPr>
        <w:pStyle w:val="PlainText"/>
        <w:spacing w:line="276" w:lineRule="auto"/>
        <w:ind w:left="270" w:right="602" w:hanging="270"/>
        <w:jc w:val="both"/>
        <w:rPr>
          <w:rFonts w:ascii="Calibri" w:hAnsi="Calibri" w:cs="Calibri"/>
          <w:b/>
          <w:color w:val="000000"/>
          <w:sz w:val="22"/>
          <w:szCs w:val="22"/>
          <w:lang w:val="en-US"/>
        </w:rPr>
      </w:pPr>
      <w:r w:rsidRPr="000C1412">
        <w:rPr>
          <w:rFonts w:ascii="Calibri" w:hAnsi="Calibri" w:cs="Calibri"/>
          <w:b/>
          <w:color w:val="000000"/>
          <w:sz w:val="22"/>
          <w:szCs w:val="22"/>
        </w:rPr>
        <w:t>Name and Designation of Authorized Signatory with seal.</w:t>
      </w:r>
    </w:p>
    <w:p w14:paraId="5ACBE545" w14:textId="77777777" w:rsidR="00243011" w:rsidRDefault="00243011"/>
    <w:sectPr w:rsidR="00243011" w:rsidSect="00006279">
      <w:headerReference w:type="default" r:id="rId16"/>
      <w:pgSz w:w="11900" w:h="16840"/>
      <w:pgMar w:top="640" w:right="260" w:bottom="280" w:left="81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E4C13" w14:textId="77777777" w:rsidR="006105A3" w:rsidRDefault="006105A3">
      <w:r>
        <w:separator/>
      </w:r>
    </w:p>
  </w:endnote>
  <w:endnote w:type="continuationSeparator" w:id="0">
    <w:p w14:paraId="37E0055B" w14:textId="77777777" w:rsidR="006105A3" w:rsidRDefault="0061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37F3C" w14:textId="77777777" w:rsidR="006105A3" w:rsidRDefault="006105A3">
      <w:r>
        <w:separator/>
      </w:r>
    </w:p>
  </w:footnote>
  <w:footnote w:type="continuationSeparator" w:id="0">
    <w:p w14:paraId="5DF0A225" w14:textId="77777777" w:rsidR="006105A3" w:rsidRDefault="00610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358D8" w14:textId="01EBD40F" w:rsidR="007F1554" w:rsidRDefault="00FE565C" w:rsidP="00604893">
    <w:pPr>
      <w:pStyle w:val="Header"/>
      <w:tabs>
        <w:tab w:val="clear" w:pos="9360"/>
        <w:tab w:val="left" w:pos="6195"/>
        <w:tab w:val="right" w:pos="10890"/>
        <w:tab w:val="left" w:pos="11070"/>
      </w:tabs>
    </w:pPr>
    <w:r>
      <w:rPr>
        <w:noProof/>
        <w:lang w:eastAsia="en-IN"/>
      </w:rPr>
      <w:drawing>
        <wp:inline distT="0" distB="0" distL="0" distR="0" wp14:anchorId="17B01D5E" wp14:editId="23E777CE">
          <wp:extent cx="1381125" cy="352425"/>
          <wp:effectExtent l="0" t="0" r="9525" b="9525"/>
          <wp:docPr id="13" name="Picture 13" descr="C:\Documents and Settings\Ankita\Local Settings\Temporary Internet Files\Content.Word\logo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nkita\Local Settings\Temporary Internet Files\Content.Word\logo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352425"/>
                  </a:xfrm>
                  <a:prstGeom prst="rect">
                    <a:avLst/>
                  </a:prstGeom>
                  <a:noFill/>
                  <a:ln>
                    <a:noFill/>
                  </a:ln>
                </pic:spPr>
              </pic:pic>
            </a:graphicData>
          </a:graphic>
        </wp:inline>
      </w:drawing>
    </w:r>
    <w:r w:rsidR="004D6E35">
      <w:rPr>
        <w:lang w:eastAsia="en-IN"/>
      </w:rPr>
      <w:t xml:space="preserve">       </w:t>
    </w:r>
    <w:r w:rsidR="004D6E35">
      <w:rPr>
        <w:lang w:val="en-US" w:eastAsia="en-IN"/>
      </w:rPr>
      <w:tab/>
    </w:r>
    <w:r w:rsidR="004D6E35">
      <w:rPr>
        <w:lang w:val="en-US" w:eastAsia="en-IN"/>
      </w:rPr>
      <w:tab/>
    </w:r>
    <w:r w:rsidR="004D6E35">
      <w:rPr>
        <w:lang w:val="en-US" w:eastAsia="en-IN"/>
      </w:rPr>
      <w:tab/>
    </w:r>
    <w:r w:rsidR="004D6E35">
      <w:rPr>
        <w:lang w:val="en-US" w:eastAsia="en-IN"/>
      </w:rPr>
      <w:tab/>
    </w:r>
    <w:r w:rsidR="004D6E35">
      <w:rPr>
        <w:lang w:eastAsia="en-IN"/>
      </w:rPr>
      <w:t xml:space="preserve">                                                                                                                                                                                    </w:t>
    </w:r>
    <w:r w:rsidR="004D6E35">
      <w:rPr>
        <w:lang w:eastAsia="en-IN"/>
      </w:rPr>
      <w:tab/>
    </w:r>
    <w:r w:rsidR="004D6E35">
      <w:rPr>
        <w:lang w:eastAsia="en-IN"/>
      </w:rPr>
      <w:tab/>
      <w:t xml:space="preserve">                                                 </w:t>
    </w:r>
    <w:r w:rsidR="004D6E35">
      <w:rPr>
        <w:lang w:eastAsia="en-I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728D"/>
    <w:multiLevelType w:val="multilevel"/>
    <w:tmpl w:val="070F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CB5C23"/>
    <w:multiLevelType w:val="hybridMultilevel"/>
    <w:tmpl w:val="7F2074F6"/>
    <w:lvl w:ilvl="0" w:tplc="6D1AF66E">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C147B3D"/>
    <w:multiLevelType w:val="multilevel"/>
    <w:tmpl w:val="0C147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4F23D5"/>
    <w:multiLevelType w:val="multilevel"/>
    <w:tmpl w:val="3A4F23D5"/>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7980782C"/>
    <w:multiLevelType w:val="multilevel"/>
    <w:tmpl w:val="798078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1BB"/>
    <w:rsid w:val="00001234"/>
    <w:rsid w:val="00016BC1"/>
    <w:rsid w:val="00025D66"/>
    <w:rsid w:val="00075E58"/>
    <w:rsid w:val="000817E2"/>
    <w:rsid w:val="00085654"/>
    <w:rsid w:val="000B5D96"/>
    <w:rsid w:val="000C1412"/>
    <w:rsid w:val="000E00C0"/>
    <w:rsid w:val="00153277"/>
    <w:rsid w:val="00170B0C"/>
    <w:rsid w:val="001C5EE1"/>
    <w:rsid w:val="00233F76"/>
    <w:rsid w:val="00243011"/>
    <w:rsid w:val="002611BB"/>
    <w:rsid w:val="00285E7A"/>
    <w:rsid w:val="002A53E3"/>
    <w:rsid w:val="002E3103"/>
    <w:rsid w:val="002E5CBD"/>
    <w:rsid w:val="00332983"/>
    <w:rsid w:val="00346338"/>
    <w:rsid w:val="003E6244"/>
    <w:rsid w:val="003F7F61"/>
    <w:rsid w:val="004574A6"/>
    <w:rsid w:val="00473EC2"/>
    <w:rsid w:val="00484817"/>
    <w:rsid w:val="004A21D3"/>
    <w:rsid w:val="004B73A4"/>
    <w:rsid w:val="004C1D0F"/>
    <w:rsid w:val="004D6E35"/>
    <w:rsid w:val="004F4AD7"/>
    <w:rsid w:val="0050167C"/>
    <w:rsid w:val="00534926"/>
    <w:rsid w:val="00543DA2"/>
    <w:rsid w:val="00546E01"/>
    <w:rsid w:val="005843AB"/>
    <w:rsid w:val="00596C3C"/>
    <w:rsid w:val="005C1895"/>
    <w:rsid w:val="005D03E3"/>
    <w:rsid w:val="005E3929"/>
    <w:rsid w:val="005F6CE5"/>
    <w:rsid w:val="006105A3"/>
    <w:rsid w:val="006634B7"/>
    <w:rsid w:val="00673E63"/>
    <w:rsid w:val="006D6D76"/>
    <w:rsid w:val="006F4D14"/>
    <w:rsid w:val="00781E82"/>
    <w:rsid w:val="00785083"/>
    <w:rsid w:val="0078761A"/>
    <w:rsid w:val="007A60CA"/>
    <w:rsid w:val="007C178D"/>
    <w:rsid w:val="007C5D1B"/>
    <w:rsid w:val="007C7DE0"/>
    <w:rsid w:val="007E57C2"/>
    <w:rsid w:val="007F44F7"/>
    <w:rsid w:val="008548F7"/>
    <w:rsid w:val="008A217A"/>
    <w:rsid w:val="008F256E"/>
    <w:rsid w:val="00963135"/>
    <w:rsid w:val="00985E43"/>
    <w:rsid w:val="00A04B78"/>
    <w:rsid w:val="00A10ABC"/>
    <w:rsid w:val="00A20D83"/>
    <w:rsid w:val="00A24C9A"/>
    <w:rsid w:val="00A364E6"/>
    <w:rsid w:val="00A37B7B"/>
    <w:rsid w:val="00A42200"/>
    <w:rsid w:val="00AB1E02"/>
    <w:rsid w:val="00B74292"/>
    <w:rsid w:val="00C03FAF"/>
    <w:rsid w:val="00C0449C"/>
    <w:rsid w:val="00C11C86"/>
    <w:rsid w:val="00C725DF"/>
    <w:rsid w:val="00C777FB"/>
    <w:rsid w:val="00CD75E7"/>
    <w:rsid w:val="00CE7331"/>
    <w:rsid w:val="00D122A9"/>
    <w:rsid w:val="00D429BE"/>
    <w:rsid w:val="00D43A3F"/>
    <w:rsid w:val="00D644BE"/>
    <w:rsid w:val="00D83D66"/>
    <w:rsid w:val="00DA3A9F"/>
    <w:rsid w:val="00E033B5"/>
    <w:rsid w:val="00E14DE2"/>
    <w:rsid w:val="00E169ED"/>
    <w:rsid w:val="00E21E2A"/>
    <w:rsid w:val="00E40DA8"/>
    <w:rsid w:val="00E413A3"/>
    <w:rsid w:val="00E41B13"/>
    <w:rsid w:val="00E739E1"/>
    <w:rsid w:val="00E91564"/>
    <w:rsid w:val="00E91C14"/>
    <w:rsid w:val="00E94A29"/>
    <w:rsid w:val="00EA3A32"/>
    <w:rsid w:val="00ED0B70"/>
    <w:rsid w:val="00F15375"/>
    <w:rsid w:val="00F52F95"/>
    <w:rsid w:val="00F701A7"/>
    <w:rsid w:val="00FA6CA1"/>
    <w:rsid w:val="00FB757B"/>
    <w:rsid w:val="00FE565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7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65C"/>
    <w:pPr>
      <w:spacing w:after="0" w:line="240" w:lineRule="auto"/>
    </w:pPr>
    <w:rPr>
      <w:rFonts w:ascii="Times New Roman" w:eastAsia="SimSun" w:hAnsi="Times New Roman" w:cs="Times New Roman"/>
      <w:sz w:val="24"/>
      <w:szCs w:val="24"/>
      <w:lang w:val="en-US"/>
    </w:rPr>
  </w:style>
  <w:style w:type="paragraph" w:styleId="Heading1">
    <w:name w:val="heading 1"/>
    <w:basedOn w:val="Normal"/>
    <w:link w:val="Heading1Char"/>
    <w:uiPriority w:val="1"/>
    <w:qFormat/>
    <w:rsid w:val="00FE565C"/>
    <w:pPr>
      <w:widowControl w:val="0"/>
      <w:autoSpaceDE w:val="0"/>
      <w:autoSpaceDN w:val="0"/>
      <w:spacing w:before="92"/>
      <w:ind w:left="3335"/>
      <w:outlineLvl w:val="0"/>
    </w:pPr>
    <w:rPr>
      <w:rFonts w:ascii="Arial" w:eastAsia="Arial" w:hAnsi="Arial" w:cs="Arial"/>
      <w:b/>
      <w:bCs/>
      <w:u w:val="single" w:color="000000"/>
      <w:lang w:val="x-none" w:eastAsia="x-non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E565C"/>
    <w:rPr>
      <w:rFonts w:ascii="Arial" w:eastAsia="Arial" w:hAnsi="Arial" w:cs="Arial"/>
      <w:b/>
      <w:bCs/>
      <w:sz w:val="24"/>
      <w:szCs w:val="24"/>
      <w:u w:val="single" w:color="000000"/>
      <w:lang w:val="x-none" w:eastAsia="x-none" w:bidi="en-US"/>
    </w:rPr>
  </w:style>
  <w:style w:type="paragraph" w:styleId="PlainText">
    <w:name w:val="Plain Text"/>
    <w:basedOn w:val="Normal"/>
    <w:link w:val="PlainTextChar"/>
    <w:rsid w:val="00FE565C"/>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rsid w:val="00FE565C"/>
    <w:rPr>
      <w:rFonts w:ascii="Courier New" w:eastAsia="Times New Roman" w:hAnsi="Courier New" w:cs="Times New Roman"/>
      <w:sz w:val="20"/>
      <w:szCs w:val="20"/>
      <w:lang w:val="x-none" w:eastAsia="x-none"/>
    </w:rPr>
  </w:style>
  <w:style w:type="character" w:styleId="Hyperlink">
    <w:name w:val="Hyperlink"/>
    <w:uiPriority w:val="99"/>
    <w:rsid w:val="00FE565C"/>
    <w:rPr>
      <w:color w:val="0000FF"/>
      <w:u w:val="single"/>
    </w:rPr>
  </w:style>
  <w:style w:type="character" w:customStyle="1" w:styleId="HeaderChar">
    <w:name w:val="Header Char"/>
    <w:link w:val="Header"/>
    <w:uiPriority w:val="99"/>
    <w:rsid w:val="00FE565C"/>
    <w:rPr>
      <w:sz w:val="24"/>
      <w:szCs w:val="24"/>
    </w:rPr>
  </w:style>
  <w:style w:type="paragraph" w:styleId="Header">
    <w:name w:val="header"/>
    <w:basedOn w:val="Normal"/>
    <w:link w:val="HeaderChar"/>
    <w:uiPriority w:val="99"/>
    <w:unhideWhenUsed/>
    <w:rsid w:val="00FE565C"/>
    <w:pPr>
      <w:tabs>
        <w:tab w:val="center" w:pos="4680"/>
        <w:tab w:val="right" w:pos="9360"/>
      </w:tabs>
    </w:pPr>
    <w:rPr>
      <w:rFonts w:asciiTheme="minorHAnsi" w:eastAsiaTheme="minorHAnsi" w:hAnsiTheme="minorHAnsi" w:cstheme="minorBidi"/>
      <w:lang w:val="en-IN"/>
    </w:rPr>
  </w:style>
  <w:style w:type="character" w:customStyle="1" w:styleId="HeaderChar1">
    <w:name w:val="Header Char1"/>
    <w:basedOn w:val="DefaultParagraphFont"/>
    <w:uiPriority w:val="99"/>
    <w:semiHidden/>
    <w:rsid w:val="00FE565C"/>
    <w:rPr>
      <w:rFonts w:ascii="Times New Roman" w:eastAsia="SimSun" w:hAnsi="Times New Roman" w:cs="Times New Roman"/>
      <w:sz w:val="24"/>
      <w:szCs w:val="24"/>
      <w:lang w:val="en-US"/>
    </w:rPr>
  </w:style>
  <w:style w:type="paragraph" w:styleId="ListParagraph">
    <w:name w:val="List Paragraph"/>
    <w:basedOn w:val="Normal"/>
    <w:uiPriority w:val="1"/>
    <w:qFormat/>
    <w:rsid w:val="00FE565C"/>
    <w:pPr>
      <w:ind w:left="720"/>
    </w:pPr>
  </w:style>
  <w:style w:type="paragraph" w:styleId="BodyText">
    <w:name w:val="Body Text"/>
    <w:basedOn w:val="Normal"/>
    <w:link w:val="BodyTextChar"/>
    <w:uiPriority w:val="99"/>
    <w:unhideWhenUsed/>
    <w:rsid w:val="00FE565C"/>
    <w:pPr>
      <w:spacing w:after="120"/>
    </w:pPr>
    <w:rPr>
      <w:lang w:val="x-none" w:eastAsia="x-none"/>
    </w:rPr>
  </w:style>
  <w:style w:type="character" w:customStyle="1" w:styleId="BodyTextChar">
    <w:name w:val="Body Text Char"/>
    <w:basedOn w:val="DefaultParagraphFont"/>
    <w:link w:val="BodyText"/>
    <w:uiPriority w:val="99"/>
    <w:rsid w:val="00FE565C"/>
    <w:rPr>
      <w:rFonts w:ascii="Times New Roman" w:eastAsia="SimSu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5F6CE5"/>
    <w:rPr>
      <w:rFonts w:ascii="Tahoma" w:hAnsi="Tahoma" w:cs="Tahoma"/>
      <w:sz w:val="16"/>
      <w:szCs w:val="16"/>
    </w:rPr>
  </w:style>
  <w:style w:type="character" w:customStyle="1" w:styleId="BalloonTextChar">
    <w:name w:val="Balloon Text Char"/>
    <w:basedOn w:val="DefaultParagraphFont"/>
    <w:link w:val="BalloonText"/>
    <w:uiPriority w:val="99"/>
    <w:semiHidden/>
    <w:rsid w:val="005F6CE5"/>
    <w:rPr>
      <w:rFonts w:ascii="Tahoma" w:eastAsia="SimSu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65C"/>
    <w:pPr>
      <w:spacing w:after="0" w:line="240" w:lineRule="auto"/>
    </w:pPr>
    <w:rPr>
      <w:rFonts w:ascii="Times New Roman" w:eastAsia="SimSun" w:hAnsi="Times New Roman" w:cs="Times New Roman"/>
      <w:sz w:val="24"/>
      <w:szCs w:val="24"/>
      <w:lang w:val="en-US"/>
    </w:rPr>
  </w:style>
  <w:style w:type="paragraph" w:styleId="Heading1">
    <w:name w:val="heading 1"/>
    <w:basedOn w:val="Normal"/>
    <w:link w:val="Heading1Char"/>
    <w:uiPriority w:val="1"/>
    <w:qFormat/>
    <w:rsid w:val="00FE565C"/>
    <w:pPr>
      <w:widowControl w:val="0"/>
      <w:autoSpaceDE w:val="0"/>
      <w:autoSpaceDN w:val="0"/>
      <w:spacing w:before="92"/>
      <w:ind w:left="3335"/>
      <w:outlineLvl w:val="0"/>
    </w:pPr>
    <w:rPr>
      <w:rFonts w:ascii="Arial" w:eastAsia="Arial" w:hAnsi="Arial" w:cs="Arial"/>
      <w:b/>
      <w:bCs/>
      <w:u w:val="single" w:color="000000"/>
      <w:lang w:val="x-none" w:eastAsia="x-non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E565C"/>
    <w:rPr>
      <w:rFonts w:ascii="Arial" w:eastAsia="Arial" w:hAnsi="Arial" w:cs="Arial"/>
      <w:b/>
      <w:bCs/>
      <w:sz w:val="24"/>
      <w:szCs w:val="24"/>
      <w:u w:val="single" w:color="000000"/>
      <w:lang w:val="x-none" w:eastAsia="x-none" w:bidi="en-US"/>
    </w:rPr>
  </w:style>
  <w:style w:type="paragraph" w:styleId="PlainText">
    <w:name w:val="Plain Text"/>
    <w:basedOn w:val="Normal"/>
    <w:link w:val="PlainTextChar"/>
    <w:rsid w:val="00FE565C"/>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rsid w:val="00FE565C"/>
    <w:rPr>
      <w:rFonts w:ascii="Courier New" w:eastAsia="Times New Roman" w:hAnsi="Courier New" w:cs="Times New Roman"/>
      <w:sz w:val="20"/>
      <w:szCs w:val="20"/>
      <w:lang w:val="x-none" w:eastAsia="x-none"/>
    </w:rPr>
  </w:style>
  <w:style w:type="character" w:styleId="Hyperlink">
    <w:name w:val="Hyperlink"/>
    <w:uiPriority w:val="99"/>
    <w:rsid w:val="00FE565C"/>
    <w:rPr>
      <w:color w:val="0000FF"/>
      <w:u w:val="single"/>
    </w:rPr>
  </w:style>
  <w:style w:type="character" w:customStyle="1" w:styleId="HeaderChar">
    <w:name w:val="Header Char"/>
    <w:link w:val="Header"/>
    <w:uiPriority w:val="99"/>
    <w:rsid w:val="00FE565C"/>
    <w:rPr>
      <w:sz w:val="24"/>
      <w:szCs w:val="24"/>
    </w:rPr>
  </w:style>
  <w:style w:type="paragraph" w:styleId="Header">
    <w:name w:val="header"/>
    <w:basedOn w:val="Normal"/>
    <w:link w:val="HeaderChar"/>
    <w:uiPriority w:val="99"/>
    <w:unhideWhenUsed/>
    <w:rsid w:val="00FE565C"/>
    <w:pPr>
      <w:tabs>
        <w:tab w:val="center" w:pos="4680"/>
        <w:tab w:val="right" w:pos="9360"/>
      </w:tabs>
    </w:pPr>
    <w:rPr>
      <w:rFonts w:asciiTheme="minorHAnsi" w:eastAsiaTheme="minorHAnsi" w:hAnsiTheme="minorHAnsi" w:cstheme="minorBidi"/>
      <w:lang w:val="en-IN"/>
    </w:rPr>
  </w:style>
  <w:style w:type="character" w:customStyle="1" w:styleId="HeaderChar1">
    <w:name w:val="Header Char1"/>
    <w:basedOn w:val="DefaultParagraphFont"/>
    <w:uiPriority w:val="99"/>
    <w:semiHidden/>
    <w:rsid w:val="00FE565C"/>
    <w:rPr>
      <w:rFonts w:ascii="Times New Roman" w:eastAsia="SimSun" w:hAnsi="Times New Roman" w:cs="Times New Roman"/>
      <w:sz w:val="24"/>
      <w:szCs w:val="24"/>
      <w:lang w:val="en-US"/>
    </w:rPr>
  </w:style>
  <w:style w:type="paragraph" w:styleId="ListParagraph">
    <w:name w:val="List Paragraph"/>
    <w:basedOn w:val="Normal"/>
    <w:uiPriority w:val="1"/>
    <w:qFormat/>
    <w:rsid w:val="00FE565C"/>
    <w:pPr>
      <w:ind w:left="720"/>
    </w:pPr>
  </w:style>
  <w:style w:type="paragraph" w:styleId="BodyText">
    <w:name w:val="Body Text"/>
    <w:basedOn w:val="Normal"/>
    <w:link w:val="BodyTextChar"/>
    <w:uiPriority w:val="99"/>
    <w:unhideWhenUsed/>
    <w:rsid w:val="00FE565C"/>
    <w:pPr>
      <w:spacing w:after="120"/>
    </w:pPr>
    <w:rPr>
      <w:lang w:val="x-none" w:eastAsia="x-none"/>
    </w:rPr>
  </w:style>
  <w:style w:type="character" w:customStyle="1" w:styleId="BodyTextChar">
    <w:name w:val="Body Text Char"/>
    <w:basedOn w:val="DefaultParagraphFont"/>
    <w:link w:val="BodyText"/>
    <w:uiPriority w:val="99"/>
    <w:rsid w:val="00FE565C"/>
    <w:rPr>
      <w:rFonts w:ascii="Times New Roman" w:eastAsia="SimSu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5F6CE5"/>
    <w:rPr>
      <w:rFonts w:ascii="Tahoma" w:hAnsi="Tahoma" w:cs="Tahoma"/>
      <w:sz w:val="16"/>
      <w:szCs w:val="16"/>
    </w:rPr>
  </w:style>
  <w:style w:type="character" w:customStyle="1" w:styleId="BalloonTextChar">
    <w:name w:val="Balloon Text Char"/>
    <w:basedOn w:val="DefaultParagraphFont"/>
    <w:link w:val="BalloonText"/>
    <w:uiPriority w:val="99"/>
    <w:semiHidden/>
    <w:rsid w:val="005F6CE5"/>
    <w:rPr>
      <w:rFonts w:ascii="Tahoma" w:eastAsia="SimSu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662311">
      <w:bodyDiv w:val="1"/>
      <w:marLeft w:val="0"/>
      <w:marRight w:val="0"/>
      <w:marTop w:val="0"/>
      <w:marBottom w:val="0"/>
      <w:divBdr>
        <w:top w:val="none" w:sz="0" w:space="0" w:color="auto"/>
        <w:left w:val="none" w:sz="0" w:space="0" w:color="auto"/>
        <w:bottom w:val="none" w:sz="0" w:space="0" w:color="auto"/>
        <w:right w:val="none" w:sz="0" w:space="0" w:color="auto"/>
      </w:divBdr>
    </w:div>
    <w:div w:id="380327123">
      <w:bodyDiv w:val="1"/>
      <w:marLeft w:val="0"/>
      <w:marRight w:val="0"/>
      <w:marTop w:val="0"/>
      <w:marBottom w:val="0"/>
      <w:divBdr>
        <w:top w:val="none" w:sz="0" w:space="0" w:color="auto"/>
        <w:left w:val="none" w:sz="0" w:space="0" w:color="auto"/>
        <w:bottom w:val="none" w:sz="0" w:space="0" w:color="auto"/>
        <w:right w:val="none" w:sz="0" w:space="0" w:color="auto"/>
      </w:divBdr>
    </w:div>
    <w:div w:id="431316138">
      <w:bodyDiv w:val="1"/>
      <w:marLeft w:val="0"/>
      <w:marRight w:val="0"/>
      <w:marTop w:val="0"/>
      <w:marBottom w:val="0"/>
      <w:divBdr>
        <w:top w:val="none" w:sz="0" w:space="0" w:color="auto"/>
        <w:left w:val="none" w:sz="0" w:space="0" w:color="auto"/>
        <w:bottom w:val="none" w:sz="0" w:space="0" w:color="auto"/>
        <w:right w:val="none" w:sz="0" w:space="0" w:color="auto"/>
      </w:divBdr>
    </w:div>
    <w:div w:id="769273856">
      <w:bodyDiv w:val="1"/>
      <w:marLeft w:val="0"/>
      <w:marRight w:val="0"/>
      <w:marTop w:val="0"/>
      <w:marBottom w:val="0"/>
      <w:divBdr>
        <w:top w:val="none" w:sz="0" w:space="0" w:color="auto"/>
        <w:left w:val="none" w:sz="0" w:space="0" w:color="auto"/>
        <w:bottom w:val="none" w:sz="0" w:space="0" w:color="auto"/>
        <w:right w:val="none" w:sz="0" w:space="0" w:color="auto"/>
      </w:divBdr>
    </w:div>
    <w:div w:id="832915025">
      <w:bodyDiv w:val="1"/>
      <w:marLeft w:val="0"/>
      <w:marRight w:val="0"/>
      <w:marTop w:val="0"/>
      <w:marBottom w:val="0"/>
      <w:divBdr>
        <w:top w:val="none" w:sz="0" w:space="0" w:color="auto"/>
        <w:left w:val="none" w:sz="0" w:space="0" w:color="auto"/>
        <w:bottom w:val="none" w:sz="0" w:space="0" w:color="auto"/>
        <w:right w:val="none" w:sz="0" w:space="0" w:color="auto"/>
      </w:divBdr>
    </w:div>
    <w:div w:id="915550443">
      <w:bodyDiv w:val="1"/>
      <w:marLeft w:val="0"/>
      <w:marRight w:val="0"/>
      <w:marTop w:val="0"/>
      <w:marBottom w:val="0"/>
      <w:divBdr>
        <w:top w:val="none" w:sz="0" w:space="0" w:color="auto"/>
        <w:left w:val="none" w:sz="0" w:space="0" w:color="auto"/>
        <w:bottom w:val="none" w:sz="0" w:space="0" w:color="auto"/>
        <w:right w:val="none" w:sz="0" w:space="0" w:color="auto"/>
      </w:divBdr>
    </w:div>
    <w:div w:id="930353247">
      <w:bodyDiv w:val="1"/>
      <w:marLeft w:val="0"/>
      <w:marRight w:val="0"/>
      <w:marTop w:val="0"/>
      <w:marBottom w:val="0"/>
      <w:divBdr>
        <w:top w:val="none" w:sz="0" w:space="0" w:color="auto"/>
        <w:left w:val="none" w:sz="0" w:space="0" w:color="auto"/>
        <w:bottom w:val="none" w:sz="0" w:space="0" w:color="auto"/>
        <w:right w:val="none" w:sz="0" w:space="0" w:color="auto"/>
      </w:divBdr>
    </w:div>
    <w:div w:id="1407412217">
      <w:bodyDiv w:val="1"/>
      <w:marLeft w:val="0"/>
      <w:marRight w:val="0"/>
      <w:marTop w:val="0"/>
      <w:marBottom w:val="0"/>
      <w:divBdr>
        <w:top w:val="none" w:sz="0" w:space="0" w:color="auto"/>
        <w:left w:val="none" w:sz="0" w:space="0" w:color="auto"/>
        <w:bottom w:val="none" w:sz="0" w:space="0" w:color="auto"/>
        <w:right w:val="none" w:sz="0" w:space="0" w:color="auto"/>
      </w:divBdr>
    </w:div>
    <w:div w:id="1712726581">
      <w:bodyDiv w:val="1"/>
      <w:marLeft w:val="0"/>
      <w:marRight w:val="0"/>
      <w:marTop w:val="0"/>
      <w:marBottom w:val="0"/>
      <w:divBdr>
        <w:top w:val="none" w:sz="0" w:space="0" w:color="auto"/>
        <w:left w:val="none" w:sz="0" w:space="0" w:color="auto"/>
        <w:bottom w:val="none" w:sz="0" w:space="0" w:color="auto"/>
        <w:right w:val="none" w:sz="0" w:space="0" w:color="auto"/>
      </w:divBdr>
    </w:div>
    <w:div w:id="1803840171">
      <w:bodyDiv w:val="1"/>
      <w:marLeft w:val="0"/>
      <w:marRight w:val="0"/>
      <w:marTop w:val="0"/>
      <w:marBottom w:val="0"/>
      <w:divBdr>
        <w:top w:val="none" w:sz="0" w:space="0" w:color="auto"/>
        <w:left w:val="none" w:sz="0" w:space="0" w:color="auto"/>
        <w:bottom w:val="none" w:sz="0" w:space="0" w:color="auto"/>
        <w:right w:val="none" w:sz="0" w:space="0" w:color="auto"/>
      </w:divBdr>
    </w:div>
    <w:div w:id="1828134937">
      <w:bodyDiv w:val="1"/>
      <w:marLeft w:val="0"/>
      <w:marRight w:val="0"/>
      <w:marTop w:val="0"/>
      <w:marBottom w:val="0"/>
      <w:divBdr>
        <w:top w:val="none" w:sz="0" w:space="0" w:color="auto"/>
        <w:left w:val="none" w:sz="0" w:space="0" w:color="auto"/>
        <w:bottom w:val="none" w:sz="0" w:space="0" w:color="auto"/>
        <w:right w:val="none" w:sz="0" w:space="0" w:color="auto"/>
      </w:divBdr>
    </w:div>
    <w:div w:id="1953781925">
      <w:bodyDiv w:val="1"/>
      <w:marLeft w:val="0"/>
      <w:marRight w:val="0"/>
      <w:marTop w:val="0"/>
      <w:marBottom w:val="0"/>
      <w:divBdr>
        <w:top w:val="none" w:sz="0" w:space="0" w:color="auto"/>
        <w:left w:val="none" w:sz="0" w:space="0" w:color="auto"/>
        <w:bottom w:val="none" w:sz="0" w:space="0" w:color="auto"/>
        <w:right w:val="none" w:sz="0" w:space="0" w:color="auto"/>
      </w:divBdr>
    </w:div>
    <w:div w:id="205056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eelez.com" TargetMode="External"/><Relationship Id="rId13" Type="http://schemas.openxmlformats.org/officeDocument/2006/relationships/image" Target="media/image4.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STEELEZ.COM"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1906</Words>
  <Characters>10868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Saarus Innovations</dc:creator>
  <cp:lastModifiedBy>Arun Patel</cp:lastModifiedBy>
  <cp:revision>34</cp:revision>
  <cp:lastPrinted>2023-03-16T12:28:00Z</cp:lastPrinted>
  <dcterms:created xsi:type="dcterms:W3CDTF">2023-03-16T12:10:00Z</dcterms:created>
  <dcterms:modified xsi:type="dcterms:W3CDTF">2023-03-16T12:28:00Z</dcterms:modified>
</cp:coreProperties>
</file>